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60" w:rsidRDefault="00723A60" w:rsidP="002D3BC6">
      <w:pPr>
        <w:tabs>
          <w:tab w:val="num" w:pos="780"/>
        </w:tabs>
        <w:autoSpaceDE w:val="0"/>
        <w:autoSpaceDN w:val="0"/>
        <w:adjustRightInd w:val="0"/>
        <w:spacing w:line="360" w:lineRule="auto"/>
        <w:ind w:left="360"/>
        <w:rPr>
          <w:sz w:val="22"/>
        </w:rPr>
      </w:pPr>
      <w:bookmarkStart w:id="0" w:name="_GoBack"/>
      <w:bookmarkEnd w:id="0"/>
      <w:r>
        <w:rPr>
          <w:sz w:val="22"/>
        </w:rPr>
        <w:t xml:space="preserve">EQUIPO:__________________________________________________________ </w:t>
      </w:r>
    </w:p>
    <w:tbl>
      <w:tblPr>
        <w:tblW w:w="142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843"/>
        <w:gridCol w:w="1559"/>
        <w:gridCol w:w="850"/>
        <w:gridCol w:w="709"/>
        <w:gridCol w:w="709"/>
        <w:gridCol w:w="1701"/>
        <w:gridCol w:w="1267"/>
        <w:gridCol w:w="6"/>
        <w:gridCol w:w="1769"/>
      </w:tblGrid>
      <w:tr w:rsidR="00C47ACF" w:rsidRPr="001C28F3" w:rsidTr="002F7CE4">
        <w:trPr>
          <w:trHeight w:val="485"/>
        </w:trPr>
        <w:tc>
          <w:tcPr>
            <w:tcW w:w="850" w:type="dxa"/>
            <w:vMerge w:val="restart"/>
            <w:vAlign w:val="center"/>
          </w:tcPr>
          <w:p w:rsidR="00C47ACF" w:rsidRPr="00C47ACF" w:rsidRDefault="000E3771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0350B">
              <w:rPr>
                <w:sz w:val="20"/>
                <w:szCs w:val="18"/>
              </w:rPr>
              <w:t>No</w:t>
            </w:r>
            <w:r w:rsidR="00C47ACF" w:rsidRPr="0050350B">
              <w:rPr>
                <w:sz w:val="20"/>
                <w:szCs w:val="18"/>
              </w:rPr>
              <w:t xml:space="preserve"> DE LOTE</w:t>
            </w:r>
          </w:p>
        </w:tc>
        <w:tc>
          <w:tcPr>
            <w:tcW w:w="2978" w:type="dxa"/>
            <w:vMerge w:val="restart"/>
            <w:vAlign w:val="center"/>
          </w:tcPr>
          <w:p w:rsidR="00C47ACF" w:rsidRPr="0050350B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0350B">
              <w:rPr>
                <w:sz w:val="18"/>
                <w:szCs w:val="18"/>
              </w:rPr>
              <w:t xml:space="preserve">ELEMENTO </w:t>
            </w:r>
          </w:p>
        </w:tc>
        <w:tc>
          <w:tcPr>
            <w:tcW w:w="1843" w:type="dxa"/>
            <w:vMerge w:val="restart"/>
            <w:vAlign w:val="center"/>
          </w:tcPr>
          <w:p w:rsidR="00C47ACF" w:rsidRPr="0050350B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0350B">
              <w:rPr>
                <w:sz w:val="18"/>
                <w:szCs w:val="18"/>
              </w:rPr>
              <w:t xml:space="preserve">FECHA DE ESTERILIZACION </w:t>
            </w:r>
          </w:p>
        </w:tc>
        <w:tc>
          <w:tcPr>
            <w:tcW w:w="1559" w:type="dxa"/>
            <w:vMerge w:val="restart"/>
            <w:vAlign w:val="center"/>
          </w:tcPr>
          <w:p w:rsidR="00C47ACF" w:rsidRPr="0050350B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0350B">
              <w:rPr>
                <w:sz w:val="18"/>
                <w:szCs w:val="18"/>
              </w:rPr>
              <w:t>FECHA DE VENCIMIENTO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47ACF" w:rsidRPr="00C47ACF" w:rsidRDefault="00C47ACF" w:rsidP="00331F17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47ACF">
              <w:rPr>
                <w:sz w:val="18"/>
                <w:szCs w:val="18"/>
              </w:rPr>
              <w:t>REGISTRO DE VARIABLES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7ACF" w:rsidRPr="00C47ACF" w:rsidRDefault="0050350B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50350B">
              <w:rPr>
                <w:sz w:val="20"/>
                <w:szCs w:val="18"/>
              </w:rPr>
              <w:t>Responsable del proceso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CF" w:rsidRPr="00C47ACF" w:rsidRDefault="00C47ACF" w:rsidP="0050350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47ACF">
              <w:rPr>
                <w:sz w:val="18"/>
                <w:szCs w:val="18"/>
              </w:rPr>
              <w:t xml:space="preserve">Resultado de pruebas </w:t>
            </w:r>
            <w:r w:rsidR="000E3771">
              <w:rPr>
                <w:sz w:val="18"/>
                <w:szCs w:val="18"/>
              </w:rPr>
              <w:t>B</w:t>
            </w:r>
            <w:r w:rsidRPr="00C47ACF">
              <w:rPr>
                <w:sz w:val="18"/>
                <w:szCs w:val="18"/>
              </w:rPr>
              <w:t>iologicas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</w:tcBorders>
            <w:vAlign w:val="center"/>
          </w:tcPr>
          <w:p w:rsidR="00C47ACF" w:rsidRPr="00C47ACF" w:rsidRDefault="0050350B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C47ACF">
              <w:rPr>
                <w:sz w:val="18"/>
                <w:szCs w:val="18"/>
              </w:rPr>
              <w:t xml:space="preserve">Registro </w:t>
            </w:r>
            <w:r>
              <w:rPr>
                <w:sz w:val="18"/>
                <w:szCs w:val="18"/>
              </w:rPr>
              <w:t>de lect</w:t>
            </w:r>
            <w:r w:rsidRPr="00C47ACF">
              <w:rPr>
                <w:sz w:val="18"/>
                <w:szCs w:val="18"/>
              </w:rPr>
              <w:t>ura del indicador quimico</w:t>
            </w:r>
          </w:p>
        </w:tc>
      </w:tr>
      <w:tr w:rsidR="000E3771" w:rsidRPr="001C28F3" w:rsidTr="000D102E">
        <w:trPr>
          <w:trHeight w:val="325"/>
        </w:trPr>
        <w:tc>
          <w:tcPr>
            <w:tcW w:w="850" w:type="dxa"/>
            <w:vMerge/>
            <w:vAlign w:val="center"/>
          </w:tcPr>
          <w:p w:rsidR="00C47ACF" w:rsidRPr="00C47ACF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C47ACF" w:rsidRPr="00C47ACF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47ACF" w:rsidRPr="00C47ACF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47ACF" w:rsidRPr="00C47ACF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ACF" w:rsidRDefault="00C47ACF" w:rsidP="000D102E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sz w:val="10"/>
                <w:szCs w:val="10"/>
              </w:rPr>
            </w:pPr>
            <w:r w:rsidRPr="0050350B">
              <w:rPr>
                <w:b w:val="0"/>
                <w:sz w:val="10"/>
                <w:szCs w:val="10"/>
              </w:rPr>
              <w:t>Temperatura</w:t>
            </w:r>
          </w:p>
          <w:p w:rsidR="000D102E" w:rsidRPr="0050350B" w:rsidRDefault="000D102E" w:rsidP="000D102E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2"/>
                <w:szCs w:val="10"/>
              </w:rPr>
            </w:pPr>
            <w:r>
              <w:rPr>
                <w:b w:val="0"/>
                <w:sz w:val="10"/>
                <w:szCs w:val="10"/>
              </w:rPr>
              <w:t>121°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ACF" w:rsidRDefault="000D102E" w:rsidP="000D102E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sz w:val="12"/>
                <w:szCs w:val="10"/>
              </w:rPr>
            </w:pPr>
            <w:r w:rsidRPr="0050350B">
              <w:rPr>
                <w:b w:val="0"/>
                <w:sz w:val="12"/>
                <w:szCs w:val="10"/>
              </w:rPr>
              <w:t>P</w:t>
            </w:r>
            <w:r w:rsidR="00C47ACF" w:rsidRPr="0050350B">
              <w:rPr>
                <w:b w:val="0"/>
                <w:sz w:val="12"/>
                <w:szCs w:val="10"/>
              </w:rPr>
              <w:t>resion</w:t>
            </w:r>
          </w:p>
          <w:p w:rsidR="000D102E" w:rsidRPr="0050350B" w:rsidRDefault="000D102E" w:rsidP="000D102E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sz w:val="12"/>
                <w:szCs w:val="10"/>
              </w:rPr>
            </w:pPr>
            <w:r>
              <w:rPr>
                <w:b w:val="0"/>
                <w:sz w:val="12"/>
                <w:szCs w:val="10"/>
              </w:rPr>
              <w:t>14 lb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ACF" w:rsidRDefault="000E3771" w:rsidP="000D102E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sz w:val="12"/>
                <w:szCs w:val="10"/>
              </w:rPr>
            </w:pPr>
            <w:r w:rsidRPr="0050350B">
              <w:rPr>
                <w:b w:val="0"/>
                <w:sz w:val="12"/>
                <w:szCs w:val="10"/>
              </w:rPr>
              <w:t>T</w:t>
            </w:r>
            <w:r w:rsidR="00C47ACF" w:rsidRPr="0050350B">
              <w:rPr>
                <w:b w:val="0"/>
                <w:sz w:val="12"/>
                <w:szCs w:val="10"/>
              </w:rPr>
              <w:t>iempo</w:t>
            </w:r>
          </w:p>
          <w:p w:rsidR="000D102E" w:rsidRPr="0050350B" w:rsidRDefault="000D102E" w:rsidP="000D102E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sz w:val="12"/>
                <w:szCs w:val="10"/>
              </w:rPr>
            </w:pPr>
            <w:r>
              <w:rPr>
                <w:b w:val="0"/>
                <w:sz w:val="12"/>
                <w:szCs w:val="10"/>
              </w:rPr>
              <w:t>20’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CF" w:rsidRPr="00C47ACF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ACF" w:rsidRPr="00C47ACF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vAlign w:val="center"/>
          </w:tcPr>
          <w:p w:rsidR="00C47ACF" w:rsidRPr="00C47ACF" w:rsidRDefault="00C47ACF" w:rsidP="00095121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E3771" w:rsidRPr="001C28F3" w:rsidTr="00AA0020">
        <w:trPr>
          <w:trHeight w:val="851"/>
        </w:trPr>
        <w:tc>
          <w:tcPr>
            <w:tcW w:w="850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978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843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ACF" w:rsidRPr="00C47ACF" w:rsidRDefault="00C47ACF" w:rsidP="00C47ACF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C47ACF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ACF" w:rsidRPr="00C47ACF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0E3771" w:rsidRPr="001C28F3" w:rsidTr="00AA0020">
        <w:trPr>
          <w:trHeight w:val="851"/>
        </w:trPr>
        <w:tc>
          <w:tcPr>
            <w:tcW w:w="850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978" w:type="dxa"/>
          </w:tcPr>
          <w:p w:rsidR="00C47ACF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843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0E3771" w:rsidRPr="001C28F3" w:rsidTr="00AA0020">
        <w:trPr>
          <w:trHeight w:val="851"/>
        </w:trPr>
        <w:tc>
          <w:tcPr>
            <w:tcW w:w="850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978" w:type="dxa"/>
          </w:tcPr>
          <w:p w:rsidR="00C47ACF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843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0E3771" w:rsidRPr="001C28F3" w:rsidTr="00AA0020">
        <w:trPr>
          <w:trHeight w:val="851"/>
        </w:trPr>
        <w:tc>
          <w:tcPr>
            <w:tcW w:w="850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978" w:type="dxa"/>
          </w:tcPr>
          <w:p w:rsidR="00C47ACF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843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0E3771" w:rsidRPr="001C28F3" w:rsidTr="00AA0020">
        <w:trPr>
          <w:trHeight w:val="851"/>
        </w:trPr>
        <w:tc>
          <w:tcPr>
            <w:tcW w:w="850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978" w:type="dxa"/>
          </w:tcPr>
          <w:p w:rsidR="00C47ACF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843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:rsidR="00C47ACF" w:rsidRPr="001C28F3" w:rsidRDefault="00C47ACF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2F7CE4" w:rsidRPr="001C28F3" w:rsidTr="00AA0020">
        <w:trPr>
          <w:trHeight w:val="851"/>
        </w:trPr>
        <w:tc>
          <w:tcPr>
            <w:tcW w:w="850" w:type="dxa"/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978" w:type="dxa"/>
          </w:tcPr>
          <w:p w:rsidR="002F7CE4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843" w:type="dxa"/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:rsidR="002F7CE4" w:rsidRPr="001C28F3" w:rsidRDefault="002F7CE4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AA0020" w:rsidRPr="001C28F3" w:rsidTr="00AA0020">
        <w:trPr>
          <w:trHeight w:val="851"/>
        </w:trPr>
        <w:tc>
          <w:tcPr>
            <w:tcW w:w="850" w:type="dxa"/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978" w:type="dxa"/>
          </w:tcPr>
          <w:p w:rsidR="00AA0020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843" w:type="dxa"/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AA0020" w:rsidRPr="001C28F3" w:rsidTr="00AA0020">
        <w:trPr>
          <w:trHeight w:val="851"/>
        </w:trPr>
        <w:tc>
          <w:tcPr>
            <w:tcW w:w="850" w:type="dxa"/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2978" w:type="dxa"/>
          </w:tcPr>
          <w:p w:rsidR="00AA0020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843" w:type="dxa"/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</w:tcPr>
          <w:p w:rsidR="00AA0020" w:rsidRPr="001C28F3" w:rsidRDefault="00AA0020" w:rsidP="001C28F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075646" w:rsidRPr="002D3BC6" w:rsidRDefault="00075646" w:rsidP="006A573A"/>
    <w:sectPr w:rsidR="00075646" w:rsidRPr="002D3BC6" w:rsidSect="006A573A">
      <w:headerReference w:type="default" r:id="rId9"/>
      <w:footerReference w:type="default" r:id="rId10"/>
      <w:pgSz w:w="15840" w:h="12240" w:orient="landscape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A3" w:rsidRDefault="004947A3">
      <w:r>
        <w:separator/>
      </w:r>
    </w:p>
  </w:endnote>
  <w:endnote w:type="continuationSeparator" w:id="0">
    <w:p w:rsidR="004947A3" w:rsidRDefault="0049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312E97" w:rsidRDefault="006C336E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b w:val="0"/>
        <w:i/>
        <w:color w:val="auto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8442960" cy="3175"/>
              <wp:effectExtent l="19050" t="17780" r="15240" b="1714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2960" cy="31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664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" strokeweight="2.25pt">
              <v:shadow color="#7f7f7f" opacity=".5" offset="1pt"/>
            </v:line>
          </w:pict>
        </mc:Fallback>
      </mc:AlternateContent>
    </w:r>
    <w:r w:rsidR="002D3BC6" w:rsidRPr="00312E97">
      <w:rPr>
        <w:color w:val="auto"/>
      </w:rPr>
      <w:tab/>
    </w:r>
    <w:r w:rsidR="00CD62CE">
      <w:rPr>
        <w:color w:val="auto"/>
      </w:rPr>
      <w:tab/>
    </w:r>
    <w:r w:rsidR="00CD62CE">
      <w:rPr>
        <w:color w:val="auto"/>
      </w:rPr>
      <w:tab/>
    </w:r>
  </w:p>
  <w:p w:rsidR="002A210A" w:rsidRPr="00854C56" w:rsidRDefault="002D3BC6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854C56">
      <w:rPr>
        <w:b w:val="0"/>
        <w:color w:val="auto"/>
        <w:sz w:val="16"/>
        <w:szCs w:val="16"/>
        <w:lang w:val="es-MX"/>
      </w:rPr>
      <w:t>Laboratorio</w:t>
    </w:r>
    <w:r w:rsidR="009F1CBE" w:rsidRPr="00854C56">
      <w:rPr>
        <w:b w:val="0"/>
        <w:color w:val="auto"/>
        <w:sz w:val="16"/>
        <w:szCs w:val="16"/>
        <w:lang w:val="es-MX"/>
      </w:rPr>
      <w:t xml:space="preserve"> de</w:t>
    </w:r>
    <w:r w:rsidR="000D102E" w:rsidRPr="00854C56">
      <w:rPr>
        <w:b w:val="0"/>
        <w:color w:val="auto"/>
        <w:sz w:val="16"/>
        <w:szCs w:val="16"/>
        <w:lang w:val="es-MX"/>
      </w:rPr>
      <w:t xml:space="preserve"> Inmunologia y Biologia Molecu</w:t>
    </w:r>
    <w:r w:rsidR="009F1CBE" w:rsidRPr="00854C56">
      <w:rPr>
        <w:b w:val="0"/>
        <w:color w:val="auto"/>
        <w:sz w:val="16"/>
        <w:szCs w:val="16"/>
        <w:lang w:val="es-MX"/>
      </w:rPr>
      <w:t xml:space="preserve">lar. </w:t>
    </w:r>
    <w:r w:rsidR="00842545" w:rsidRPr="00854C56">
      <w:rPr>
        <w:b w:val="0"/>
        <w:color w:val="auto"/>
        <w:sz w:val="16"/>
        <w:szCs w:val="16"/>
        <w:lang w:val="es-MX"/>
      </w:rPr>
      <w:tab/>
    </w:r>
    <w:r w:rsidR="00842545" w:rsidRPr="00854C56">
      <w:rPr>
        <w:b w:val="0"/>
        <w:color w:val="auto"/>
        <w:sz w:val="16"/>
        <w:szCs w:val="16"/>
        <w:lang w:val="es-MX"/>
      </w:rPr>
      <w:tab/>
    </w:r>
    <w:r w:rsidR="00CD62CE" w:rsidRPr="00854C56">
      <w:rPr>
        <w:b w:val="0"/>
        <w:color w:val="auto"/>
        <w:sz w:val="16"/>
        <w:szCs w:val="16"/>
        <w:lang w:val="es-MX"/>
      </w:rPr>
      <w:tab/>
    </w:r>
    <w:r w:rsidR="00CD62CE" w:rsidRPr="00854C56">
      <w:rPr>
        <w:b w:val="0"/>
        <w:color w:val="auto"/>
        <w:sz w:val="16"/>
        <w:szCs w:val="16"/>
        <w:lang w:val="es-MX"/>
      </w:rPr>
      <w:tab/>
    </w:r>
    <w:r w:rsidR="00CD62CE" w:rsidRPr="00854C56">
      <w:rPr>
        <w:b w:val="0"/>
        <w:color w:val="auto"/>
        <w:sz w:val="16"/>
        <w:szCs w:val="16"/>
        <w:lang w:val="es-MX"/>
      </w:rPr>
      <w:tab/>
    </w:r>
    <w:r w:rsidR="00723A60" w:rsidRPr="00854C56">
      <w:rPr>
        <w:b w:val="0"/>
        <w:color w:val="auto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A3" w:rsidRDefault="004947A3">
      <w:r>
        <w:separator/>
      </w:r>
    </w:p>
  </w:footnote>
  <w:footnote w:type="continuationSeparator" w:id="0">
    <w:p w:rsidR="004947A3" w:rsidRDefault="0049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26"/>
      <w:gridCol w:w="3152"/>
      <w:gridCol w:w="4394"/>
      <w:gridCol w:w="4820"/>
    </w:tblGrid>
    <w:tr w:rsidR="001E1C11" w:rsidRPr="00F47BB1" w:rsidTr="00854C56">
      <w:trPr>
        <w:trHeight w:val="1250"/>
      </w:trPr>
      <w:tc>
        <w:tcPr>
          <w:tcW w:w="1526" w:type="dxa"/>
          <w:vAlign w:val="center"/>
        </w:tcPr>
        <w:p w:rsidR="001E1C11" w:rsidRPr="00EF1B5D" w:rsidRDefault="006C336E" w:rsidP="00D102FD">
          <w:pPr>
            <w:pStyle w:val="Encabezado"/>
            <w:jc w:val="center"/>
            <w:rPr>
              <w:rFonts w:cs="Arial"/>
              <w:noProof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85800" cy="609600"/>
                <wp:effectExtent l="0" t="0" r="0" b="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6" w:type="dxa"/>
          <w:gridSpan w:val="3"/>
          <w:vAlign w:val="center"/>
        </w:tcPr>
        <w:p w:rsidR="00854C56" w:rsidRPr="00854C56" w:rsidRDefault="00854C56" w:rsidP="00854C56">
          <w:pPr>
            <w:pStyle w:val="Encabezado"/>
            <w:jc w:val="center"/>
            <w:rPr>
              <w:rFonts w:cs="Arial"/>
              <w:b w:val="0"/>
              <w:bCs/>
              <w:lang w:val="es-MX"/>
            </w:rPr>
          </w:pPr>
          <w:r w:rsidRPr="00854C56">
            <w:rPr>
              <w:rFonts w:cs="Arial"/>
              <w:b w:val="0"/>
              <w:bCs/>
              <w:lang w:val="es-MX"/>
            </w:rPr>
            <w:t>Facultad de Ciencias de la Salud</w:t>
          </w:r>
        </w:p>
        <w:p w:rsidR="001E1C11" w:rsidRPr="00854C56" w:rsidRDefault="001E1C11" w:rsidP="00854C56">
          <w:pPr>
            <w:pStyle w:val="Encabezado"/>
            <w:jc w:val="center"/>
            <w:rPr>
              <w:rFonts w:cs="Arial"/>
              <w:b w:val="0"/>
              <w:noProof/>
              <w:color w:val="000080"/>
              <w:lang w:val="es-ES_tradnl"/>
            </w:rPr>
          </w:pPr>
          <w:r w:rsidRPr="00854C56">
            <w:rPr>
              <w:rFonts w:cs="Arial"/>
              <w:b w:val="0"/>
              <w:bCs/>
              <w:noProof/>
              <w:lang w:val="es-MX"/>
            </w:rPr>
            <w:t xml:space="preserve">Registro de </w:t>
          </w:r>
          <w:r w:rsidR="009B1F29" w:rsidRPr="00854C56">
            <w:rPr>
              <w:rFonts w:cs="Arial"/>
              <w:b w:val="0"/>
              <w:bCs/>
              <w:noProof/>
              <w:lang w:val="es-MX"/>
            </w:rPr>
            <w:t xml:space="preserve">Procesos </w:t>
          </w:r>
          <w:r w:rsidR="002D7E85" w:rsidRPr="00854C56">
            <w:rPr>
              <w:rFonts w:cs="Arial"/>
              <w:b w:val="0"/>
              <w:bCs/>
              <w:noProof/>
              <w:lang w:val="es-MX"/>
            </w:rPr>
            <w:t xml:space="preserve">de </w:t>
          </w:r>
          <w:r w:rsidR="00BC0479">
            <w:rPr>
              <w:rFonts w:cs="Arial"/>
              <w:b w:val="0"/>
              <w:bCs/>
              <w:noProof/>
              <w:lang w:val="es-MX"/>
            </w:rPr>
            <w:t>Esterilizació</w:t>
          </w:r>
          <w:r w:rsidR="009B1F29" w:rsidRPr="00854C56">
            <w:rPr>
              <w:rFonts w:cs="Arial"/>
              <w:b w:val="0"/>
              <w:bCs/>
              <w:noProof/>
              <w:lang w:val="es-MX"/>
            </w:rPr>
            <w:t>n</w:t>
          </w:r>
        </w:p>
      </w:tc>
    </w:tr>
    <w:tr w:rsidR="001E1C11" w:rsidRPr="001827EE" w:rsidTr="00854C56">
      <w:trPr>
        <w:trHeight w:val="23"/>
      </w:trPr>
      <w:tc>
        <w:tcPr>
          <w:tcW w:w="4678" w:type="dxa"/>
          <w:gridSpan w:val="2"/>
          <w:vAlign w:val="center"/>
        </w:tcPr>
        <w:p w:rsidR="001E1C11" w:rsidRPr="00854C56" w:rsidRDefault="001E1C11" w:rsidP="00854C56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854C56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6C336E">
            <w:rPr>
              <w:b w:val="0"/>
              <w:color w:val="auto"/>
              <w:sz w:val="20"/>
              <w:szCs w:val="20"/>
            </w:rPr>
            <w:t>PM-IS</w:t>
          </w:r>
          <w:r w:rsidRPr="00854C56">
            <w:rPr>
              <w:b w:val="0"/>
              <w:color w:val="auto"/>
              <w:sz w:val="20"/>
              <w:szCs w:val="20"/>
            </w:rPr>
            <w:t>-8.2</w:t>
          </w:r>
          <w:r w:rsidRPr="00854C56">
            <w:rPr>
              <w:b w:val="0"/>
              <w:bCs/>
              <w:color w:val="auto"/>
              <w:sz w:val="20"/>
              <w:szCs w:val="20"/>
              <w:lang w:val="es-ES_tradnl"/>
            </w:rPr>
            <w:t>-FOR-</w:t>
          </w:r>
          <w:r w:rsidR="008A29A0" w:rsidRPr="00854C56">
            <w:rPr>
              <w:b w:val="0"/>
              <w:bCs/>
              <w:color w:val="auto"/>
              <w:sz w:val="20"/>
              <w:szCs w:val="20"/>
              <w:lang w:val="es-ES_tradnl"/>
            </w:rPr>
            <w:t xml:space="preserve"> </w:t>
          </w:r>
          <w:r w:rsidR="0050350B" w:rsidRPr="00854C56">
            <w:rPr>
              <w:b w:val="0"/>
              <w:bCs/>
              <w:color w:val="auto"/>
              <w:sz w:val="20"/>
              <w:szCs w:val="20"/>
              <w:lang w:val="es-ES_tradnl"/>
            </w:rPr>
            <w:t>62</w:t>
          </w:r>
        </w:p>
      </w:tc>
      <w:tc>
        <w:tcPr>
          <w:tcW w:w="4394" w:type="dxa"/>
          <w:vAlign w:val="center"/>
        </w:tcPr>
        <w:p w:rsidR="001E1C11" w:rsidRPr="00854C56" w:rsidRDefault="00854C56" w:rsidP="00854C56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>
            <w:rPr>
              <w:b w:val="0"/>
              <w:noProof w:val="0"/>
              <w:color w:val="auto"/>
              <w:sz w:val="20"/>
              <w:szCs w:val="20"/>
              <w:lang w:val="es-ES"/>
            </w:rPr>
            <w:t>Versión 2</w:t>
          </w:r>
        </w:p>
      </w:tc>
      <w:tc>
        <w:tcPr>
          <w:tcW w:w="4820" w:type="dxa"/>
          <w:vAlign w:val="center"/>
        </w:tcPr>
        <w:p w:rsidR="001E1C11" w:rsidRPr="00854C56" w:rsidRDefault="001E1C11" w:rsidP="00854C56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854C56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C94800" w:rsidRPr="00854C56">
            <w:rPr>
              <w:b w:val="0"/>
              <w:noProof w:val="0"/>
              <w:color w:val="auto"/>
              <w:sz w:val="20"/>
              <w:szCs w:val="20"/>
              <w:lang w:val="es-ES"/>
            </w:rPr>
            <w:t>0</w:t>
          </w:r>
          <w:r w:rsidR="0050350B" w:rsidRPr="00854C56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854C56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854C56">
            <w:rPr>
              <w:b w:val="0"/>
              <w:noProof w:val="0"/>
              <w:color w:val="auto"/>
              <w:sz w:val="20"/>
              <w:szCs w:val="20"/>
              <w:lang w:val="es-ES"/>
            </w:rPr>
            <w:t>8</w:t>
          </w:r>
          <w:r w:rsidRPr="00854C56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50350B" w:rsidRPr="00854C56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2A210A" w:rsidRPr="00435249" w:rsidRDefault="002A2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32E83"/>
    <w:rsid w:val="00075646"/>
    <w:rsid w:val="00086730"/>
    <w:rsid w:val="00092DFA"/>
    <w:rsid w:val="00095121"/>
    <w:rsid w:val="000B0208"/>
    <w:rsid w:val="000B3AEE"/>
    <w:rsid w:val="000D102E"/>
    <w:rsid w:val="000E33B4"/>
    <w:rsid w:val="000E3771"/>
    <w:rsid w:val="000E598D"/>
    <w:rsid w:val="00130AC9"/>
    <w:rsid w:val="00132934"/>
    <w:rsid w:val="00143EA2"/>
    <w:rsid w:val="001C28F3"/>
    <w:rsid w:val="001E1C11"/>
    <w:rsid w:val="00206046"/>
    <w:rsid w:val="0023162C"/>
    <w:rsid w:val="00253BFF"/>
    <w:rsid w:val="002A210A"/>
    <w:rsid w:val="002D3BC6"/>
    <w:rsid w:val="002D7E85"/>
    <w:rsid w:val="002E51CA"/>
    <w:rsid w:val="002F7CE4"/>
    <w:rsid w:val="00305ADE"/>
    <w:rsid w:val="00312E97"/>
    <w:rsid w:val="00331F17"/>
    <w:rsid w:val="00384785"/>
    <w:rsid w:val="00401428"/>
    <w:rsid w:val="00403E03"/>
    <w:rsid w:val="00415144"/>
    <w:rsid w:val="0043474A"/>
    <w:rsid w:val="00435249"/>
    <w:rsid w:val="004729CF"/>
    <w:rsid w:val="004947A3"/>
    <w:rsid w:val="004E514D"/>
    <w:rsid w:val="00503337"/>
    <w:rsid w:val="0050350B"/>
    <w:rsid w:val="00552A5A"/>
    <w:rsid w:val="005A7ABD"/>
    <w:rsid w:val="00620012"/>
    <w:rsid w:val="00635BAE"/>
    <w:rsid w:val="0064002C"/>
    <w:rsid w:val="006A573A"/>
    <w:rsid w:val="006B4386"/>
    <w:rsid w:val="006C336E"/>
    <w:rsid w:val="006D2638"/>
    <w:rsid w:val="006E7A08"/>
    <w:rsid w:val="006F4951"/>
    <w:rsid w:val="006F5ED6"/>
    <w:rsid w:val="00723A60"/>
    <w:rsid w:val="00723BE2"/>
    <w:rsid w:val="00766263"/>
    <w:rsid w:val="0077415E"/>
    <w:rsid w:val="00784194"/>
    <w:rsid w:val="0078609B"/>
    <w:rsid w:val="007A00C4"/>
    <w:rsid w:val="00835AA8"/>
    <w:rsid w:val="00842545"/>
    <w:rsid w:val="0084288E"/>
    <w:rsid w:val="00854C56"/>
    <w:rsid w:val="00874F3A"/>
    <w:rsid w:val="008924FD"/>
    <w:rsid w:val="008A29A0"/>
    <w:rsid w:val="008E2E52"/>
    <w:rsid w:val="00906547"/>
    <w:rsid w:val="00910910"/>
    <w:rsid w:val="009233EA"/>
    <w:rsid w:val="00930A07"/>
    <w:rsid w:val="00954A51"/>
    <w:rsid w:val="0098675E"/>
    <w:rsid w:val="00991384"/>
    <w:rsid w:val="009B1F29"/>
    <w:rsid w:val="009D00CF"/>
    <w:rsid w:val="009E6674"/>
    <w:rsid w:val="009F1CBE"/>
    <w:rsid w:val="00A73A2F"/>
    <w:rsid w:val="00A73DB0"/>
    <w:rsid w:val="00AA0020"/>
    <w:rsid w:val="00B00197"/>
    <w:rsid w:val="00B142C6"/>
    <w:rsid w:val="00B4791D"/>
    <w:rsid w:val="00B51B0A"/>
    <w:rsid w:val="00BA488C"/>
    <w:rsid w:val="00BC0479"/>
    <w:rsid w:val="00BD1BB3"/>
    <w:rsid w:val="00C12609"/>
    <w:rsid w:val="00C25020"/>
    <w:rsid w:val="00C365B1"/>
    <w:rsid w:val="00C47ACF"/>
    <w:rsid w:val="00C54796"/>
    <w:rsid w:val="00C75B7F"/>
    <w:rsid w:val="00C8580D"/>
    <w:rsid w:val="00C93608"/>
    <w:rsid w:val="00C94800"/>
    <w:rsid w:val="00CA498E"/>
    <w:rsid w:val="00CB1E80"/>
    <w:rsid w:val="00CB2DA0"/>
    <w:rsid w:val="00CB78DF"/>
    <w:rsid w:val="00CD4EA8"/>
    <w:rsid w:val="00CD62CE"/>
    <w:rsid w:val="00CD659F"/>
    <w:rsid w:val="00D01143"/>
    <w:rsid w:val="00D102FD"/>
    <w:rsid w:val="00D11B8D"/>
    <w:rsid w:val="00D26334"/>
    <w:rsid w:val="00D30C32"/>
    <w:rsid w:val="00D461E3"/>
    <w:rsid w:val="00D56A24"/>
    <w:rsid w:val="00DB4A2F"/>
    <w:rsid w:val="00DE3BE4"/>
    <w:rsid w:val="00E03243"/>
    <w:rsid w:val="00E15C50"/>
    <w:rsid w:val="00E63D99"/>
    <w:rsid w:val="00E75992"/>
    <w:rsid w:val="00E874B5"/>
    <w:rsid w:val="00EB5D5A"/>
    <w:rsid w:val="00EC563E"/>
    <w:rsid w:val="00EC6675"/>
    <w:rsid w:val="00ED1563"/>
    <w:rsid w:val="00EF1B5D"/>
    <w:rsid w:val="00EF3A60"/>
    <w:rsid w:val="00EF4BEA"/>
    <w:rsid w:val="00F30743"/>
    <w:rsid w:val="00F611E3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rFonts w:cs="Times New Roman"/>
      <w:noProof w:val="0"/>
      <w:sz w:val="16"/>
      <w:szCs w:val="16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  <w:rPr>
      <w:rFonts w:cs="Times New Roman"/>
      <w:noProof w:val="0"/>
      <w:lang w:val="es-ES"/>
    </w:r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85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rFonts w:cs="Times New Roman"/>
      <w:noProof w:val="0"/>
      <w:sz w:val="16"/>
      <w:szCs w:val="16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  <w:rPr>
      <w:rFonts w:cs="Times New Roman"/>
      <w:noProof w:val="0"/>
      <w:lang w:val="es-ES"/>
    </w:r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8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4E22-11D6-4FAE-AAF3-09231E89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2014-01-08T17:02:00Z</cp:lastPrinted>
  <dcterms:created xsi:type="dcterms:W3CDTF">2014-12-15T21:13:00Z</dcterms:created>
  <dcterms:modified xsi:type="dcterms:W3CDTF">2014-12-15T21:13:00Z</dcterms:modified>
</cp:coreProperties>
</file>