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267B91" w:rsidRDefault="00611C72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Título de</w:t>
      </w:r>
      <w:r w:rsidR="00C148D4" w:rsidRPr="00267B91">
        <w:rPr>
          <w:rFonts w:ascii="Tahoma" w:eastAsia="Calibri" w:hAnsi="Tahoma" w:cs="Tahoma"/>
        </w:rPr>
        <w:t>l</w:t>
      </w:r>
      <w:r w:rsidRPr="00267B91">
        <w:rPr>
          <w:rFonts w:ascii="Tahoma" w:eastAsia="Calibri" w:hAnsi="Tahoma" w:cs="Tahoma"/>
        </w:rPr>
        <w:t xml:space="preserve"> </w:t>
      </w:r>
      <w:r w:rsidR="00E3598F" w:rsidRPr="00267B91">
        <w:rPr>
          <w:rFonts w:ascii="Tahoma" w:eastAsia="Calibri" w:hAnsi="Tahoma" w:cs="Tahoma"/>
        </w:rPr>
        <w:t>Proyecto:</w:t>
      </w:r>
      <w:r w:rsidR="00C148D4" w:rsidRPr="00267B91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Convocatoria: </w:t>
      </w:r>
      <w:r w:rsidR="00C760D4">
        <w:rPr>
          <w:rFonts w:ascii="Tahoma" w:eastAsia="Calibri" w:hAnsi="Tahoma" w:cs="Tahoma"/>
        </w:rPr>
        <w:t>_____________________________________________________________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3216"/>
        <w:gridCol w:w="3446"/>
      </w:tblGrid>
      <w:tr w:rsidR="00E3598F" w:rsidRPr="00267B91" w:rsidTr="007E1BDC">
        <w:trPr>
          <w:trHeight w:val="52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B91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9351CD" w:rsidRPr="00267B91" w:rsidTr="009351CD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BD3419" w:rsidRDefault="009351CD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D3419">
              <w:rPr>
                <w:rFonts w:ascii="Tahoma" w:eastAsia="Calibri" w:hAnsi="Tahoma" w:cs="Tahoma"/>
                <w:sz w:val="20"/>
              </w:rPr>
              <w:t>NATURALEZA DEL PROYECTO</w:t>
            </w:r>
            <w:bookmarkStart w:id="0" w:name="_GoBack"/>
            <w:bookmarkEnd w:id="0"/>
          </w:p>
        </w:tc>
        <w:tc>
          <w:tcPr>
            <w:tcW w:w="19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BD3419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419">
              <w:rPr>
                <w:rFonts w:ascii="Wingdings" w:hAnsi="Wingdings" w:cs="Arial"/>
                <w:sz w:val="20"/>
                <w:szCs w:val="20"/>
              </w:rPr>
              <w:t></w:t>
            </w:r>
            <w:r w:rsidRPr="00BD3419">
              <w:rPr>
                <w:rFonts w:ascii="Wingdings" w:hAnsi="Wingdings" w:cs="Arial"/>
                <w:sz w:val="20"/>
                <w:szCs w:val="20"/>
              </w:rPr>
              <w:t></w:t>
            </w:r>
            <w:r w:rsidRPr="00BD3419">
              <w:rPr>
                <w:rFonts w:ascii="Arial" w:hAnsi="Arial" w:cs="Arial"/>
                <w:sz w:val="20"/>
                <w:szCs w:val="20"/>
              </w:rPr>
              <w:t>Investigación y desarrollo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1CD" w:rsidRPr="00BD3419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419">
              <w:rPr>
                <w:rFonts w:ascii="Wingdings" w:hAnsi="Wingdings" w:cs="Arial"/>
                <w:sz w:val="20"/>
                <w:szCs w:val="20"/>
              </w:rPr>
              <w:t></w:t>
            </w:r>
            <w:r w:rsidRPr="00BD3419">
              <w:rPr>
                <w:rFonts w:ascii="Wingdings" w:hAnsi="Wingdings" w:cs="Arial"/>
                <w:sz w:val="20"/>
                <w:szCs w:val="20"/>
              </w:rPr>
              <w:t></w:t>
            </w:r>
            <w:r w:rsidRPr="00BD3419">
              <w:rPr>
                <w:rFonts w:ascii="Arial" w:hAnsi="Arial" w:cs="Arial"/>
                <w:sz w:val="20"/>
                <w:szCs w:val="20"/>
              </w:rPr>
              <w:t>Innovación</w:t>
            </w: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Default="009351CD" w:rsidP="009351CD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</w:pPr>
          </w:p>
        </w:tc>
      </w:tr>
      <w:tr w:rsidR="00B33D13" w:rsidRPr="00267B91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lastRenderedPageBreak/>
              <w:t>LA ENTIDAD PARTICIPANTE 2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083056" w:rsidP="00083056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267B91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59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267B91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267B91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C148D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267B91">
              <w:rPr>
                <w:rFonts w:ascii="Tahoma" w:eastAsia="Tahoma" w:hAnsi="Tahoma" w:cs="Tahoma"/>
              </w:rPr>
              <w:t>[</w:t>
            </w:r>
            <w:r w:rsidR="00C148D4" w:rsidRPr="00267B91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267B91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267B91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267B91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267B91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267B91">
              <w:rPr>
                <w:rFonts w:ascii="Tahoma" w:eastAsia="Tahoma" w:hAnsi="Tahoma" w:cs="Tahoma"/>
              </w:rPr>
              <w:t>Las Partes</w:t>
            </w:r>
            <w:r w:rsidRPr="00267B91">
              <w:rPr>
                <w:rFonts w:ascii="Tahoma" w:eastAsia="Tahoma" w:hAnsi="Tahoma" w:cs="Tahoma"/>
              </w:rPr>
              <w:t xml:space="preserve"> de</w:t>
            </w:r>
            <w:r w:rsidR="005506A7" w:rsidRPr="00267B91">
              <w:rPr>
                <w:rFonts w:ascii="Tahoma" w:eastAsia="Tahoma" w:hAnsi="Tahoma" w:cs="Tahoma"/>
              </w:rPr>
              <w:t>claran de manera precontractual</w:t>
            </w:r>
            <w:r w:rsidRPr="00267B91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267B91">
              <w:rPr>
                <w:rFonts w:ascii="Tahoma" w:eastAsia="Tahoma" w:hAnsi="Tahoma" w:cs="Tahoma"/>
              </w:rPr>
              <w:t>,</w:t>
            </w:r>
            <w:r w:rsidRPr="00267B9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67B91">
              <w:rPr>
                <w:rFonts w:ascii="Tahoma" w:eastAsia="Tahoma" w:hAnsi="Tahoma" w:cs="Tahoma"/>
              </w:rPr>
              <w:t xml:space="preserve">y manifiestan que los asuntos de </w:t>
            </w:r>
            <w:r w:rsidRPr="00267B91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267B91">
              <w:rPr>
                <w:rFonts w:ascii="Tahoma" w:hAnsi="Tahoma" w:cs="Tahoma"/>
              </w:rPr>
              <w:t>as partes y de mutuo acuerdo, si</w:t>
            </w:r>
            <w:r w:rsidRPr="00267B91">
              <w:rPr>
                <w:rFonts w:ascii="Tahoma" w:hAnsi="Tahoma" w:cs="Tahoma"/>
              </w:rPr>
              <w:t xml:space="preserve"> la propuesta es </w:t>
            </w:r>
            <w:r w:rsidR="00853F6D" w:rsidRPr="00267B91">
              <w:rPr>
                <w:rFonts w:ascii="Tahoma" w:hAnsi="Tahoma" w:cs="Tahoma"/>
              </w:rPr>
              <w:t>aprobada</w:t>
            </w:r>
            <w:r w:rsidRPr="00267B91">
              <w:rPr>
                <w:rFonts w:ascii="Tahoma" w:hAnsi="Tahoma" w:cs="Tahoma"/>
              </w:rPr>
              <w:t xml:space="preserve"> en los términos de la </w:t>
            </w:r>
            <w:r w:rsidR="00C148D4" w:rsidRPr="00267B91">
              <w:rPr>
                <w:rFonts w:ascii="Tahoma" w:hAnsi="Tahoma" w:cs="Tahoma"/>
              </w:rPr>
              <w:t>convocatoria</w:t>
            </w:r>
            <w:r w:rsidR="00C148D4" w:rsidRPr="00267B91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267B91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267B91" w:rsidRDefault="00E3598F" w:rsidP="00FE116E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hAnsi="Tahoma" w:cs="Tahoma"/>
              </w:rPr>
              <w:t xml:space="preserve">De ser elegido el Proyecto,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267B91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267B91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267B91">
              <w:rPr>
                <w:rFonts w:ascii="Tahoma" w:hAnsi="Tahoma" w:cs="Tahoma"/>
              </w:rPr>
              <w:t>aprobación</w:t>
            </w:r>
            <w:r w:rsidRPr="00267B91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267B91">
              <w:rPr>
                <w:rFonts w:ascii="Tahoma" w:hAnsi="Tahoma" w:cs="Tahoma"/>
              </w:rPr>
              <w:t>InnovAcción</w:t>
            </w:r>
            <w:proofErr w:type="spellEnd"/>
            <w:r w:rsidR="00611C72" w:rsidRPr="00267B91">
              <w:rPr>
                <w:rFonts w:ascii="Tahoma" w:hAnsi="Tahoma" w:cs="Tahoma"/>
              </w:rPr>
              <w:t xml:space="preserve"> Cauca</w:t>
            </w:r>
            <w:r w:rsidRPr="00267B91">
              <w:rPr>
                <w:rFonts w:ascii="Tahoma" w:hAnsi="Tahoma" w:cs="Tahoma"/>
              </w:rPr>
              <w:t xml:space="preserve">, </w:t>
            </w:r>
            <w:r w:rsidR="00433210" w:rsidRPr="00267B91">
              <w:rPr>
                <w:rFonts w:ascii="Tahoma" w:hAnsi="Tahoma" w:cs="Tahoma"/>
              </w:rPr>
              <w:t>el acuerdo</w:t>
            </w:r>
            <w:r w:rsidRPr="00267B91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267B91">
              <w:rPr>
                <w:rFonts w:ascii="Tahoma" w:eastAsia="Calibri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Deberán también definirse los mecanismos de resolución de conflictos y las demás reglas mínimas para el manejo de la propiedad intelectual.</w:t>
            </w:r>
            <w:r w:rsidR="00433210" w:rsidRPr="00267B91">
              <w:rPr>
                <w:rFonts w:ascii="Tahoma" w:eastAsia="Calibri" w:hAnsi="Tahoma" w:cs="Tahoma"/>
              </w:rPr>
              <w:t xml:space="preserve"> El acuerdo será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267B91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267B91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LUGAR DE EJECUCIÓN </w:t>
            </w:r>
            <w:r w:rsidRPr="00267B91">
              <w:rPr>
                <w:rFonts w:ascii="Tahoma" w:eastAsia="Calibri" w:hAnsi="Tahoma" w:cs="Tahoma"/>
                <w:sz w:val="20"/>
              </w:rPr>
              <w:lastRenderedPageBreak/>
              <w:t>DE ACTIVIDADES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ASPECTOS ECONÓMICOS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267B91">
              <w:rPr>
                <w:rFonts w:ascii="Tahoma" w:eastAsia="Calibri" w:hAnsi="Tahoma" w:cs="Tahoma"/>
              </w:rPr>
              <w:t>,</w:t>
            </w:r>
            <w:r w:rsidRPr="00267B91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b/>
              </w:rPr>
              <w:t>ENTIDAD</w:t>
            </w:r>
            <w:r w:rsidR="005506A7" w:rsidRPr="00267B91"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267B91" w:rsidRDefault="00611C72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267B91" w:rsidRDefault="005506A7" w:rsidP="005506A7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Pr="00267B91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S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267B91">
              <w:rPr>
                <w:rFonts w:ascii="Tahoma" w:eastAsia="Calibri" w:hAnsi="Tahoma" w:cs="Tahoma"/>
                <w:lang w:val="es-ES"/>
              </w:rPr>
              <w:t>n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267B91" w:rsidRDefault="00E3598F" w:rsidP="005506A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5506A7" w:rsidRPr="00267B91" w:rsidRDefault="005506A7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267B91">
        <w:rPr>
          <w:rFonts w:ascii="Tahoma" w:eastAsia="Tahoma" w:hAnsi="Tahoma" w:cs="Tahoma"/>
          <w:b/>
          <w:bCs/>
        </w:rPr>
        <w:t>DE LA CONFIDENCIALIDAD: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267B91">
        <w:rPr>
          <w:rFonts w:ascii="Tahoma" w:eastAsia="Tahoma" w:hAnsi="Tahoma" w:cs="Tahoma"/>
        </w:rPr>
        <w:t>Las Partes</w:t>
      </w:r>
      <w:r w:rsidRPr="00267B91">
        <w:rPr>
          <w:rFonts w:ascii="Tahoma" w:eastAsia="Tahoma" w:hAnsi="Tahoma" w:cs="Tahoma"/>
        </w:rPr>
        <w:t xml:space="preserve"> reconocen que la misma es de propiedad exclusiva de quien la suministre y se </w:t>
      </w:r>
      <w:r w:rsidRPr="00267B91">
        <w:rPr>
          <w:rFonts w:ascii="Tahoma" w:eastAsia="Tahoma" w:hAnsi="Tahoma" w:cs="Tahoma"/>
        </w:rPr>
        <w:lastRenderedPageBreak/>
        <w:t>comprometen a mantenerla y darle tratamiento confidencial de conformidad con las normas que regulan la materia y en especial de las siguientes consideraciones: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267B91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267B91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267B91">
        <w:rPr>
          <w:rFonts w:ascii="Tahoma" w:eastAsia="Tahoma" w:hAnsi="Tahoma" w:cs="Tahoma"/>
          <w:lang w:val="es-ES"/>
        </w:rPr>
        <w:t>Las Partes</w:t>
      </w:r>
      <w:r w:rsidRPr="00267B91">
        <w:rPr>
          <w:rFonts w:ascii="Tahoma" w:eastAsia="Tahoma" w:hAnsi="Tahoma" w:cs="Tahoma"/>
          <w:lang w:val="es-ES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267B91">
        <w:rPr>
          <w:rFonts w:ascii="Tahoma" w:eastAsia="Tahoma" w:hAnsi="Tahoma" w:cs="Tahoma"/>
        </w:rPr>
        <w:t xml:space="preserve"> </w:t>
      </w:r>
      <w:r w:rsidRPr="00267B91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267B91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267B91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267B91">
        <w:rPr>
          <w:rFonts w:ascii="Tahoma" w:eastAsia="Tahoma" w:hAnsi="Tahoma" w:cs="Tahoma"/>
          <w:b/>
          <w:bCs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por escrito.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267B91">
        <w:rPr>
          <w:rFonts w:ascii="Tahoma" w:eastAsia="Tahoma" w:hAnsi="Tahoma" w:cs="Tahoma"/>
        </w:rPr>
        <w:t>memorando</w:t>
      </w:r>
      <w:r w:rsidRPr="00267B91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7. La obligación de reserva se limita a la información recibida o conocida por la parte receptora en razón de las reuniones, la </w:t>
      </w:r>
      <w:r w:rsidR="00CC32A0" w:rsidRPr="00267B91">
        <w:rPr>
          <w:rFonts w:ascii="Tahoma" w:eastAsia="Tahoma" w:hAnsi="Tahoma" w:cs="Tahoma"/>
          <w:lang w:val="es-ES"/>
        </w:rPr>
        <w:t>ejecución del proyecto</w:t>
      </w:r>
      <w:r w:rsidRPr="00267B91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267B91">
        <w:rPr>
          <w:rFonts w:ascii="Tahoma" w:eastAsia="Tahoma" w:hAnsi="Tahoma" w:cs="Tahoma"/>
          <w:lang w:val="es-ES"/>
        </w:rPr>
        <w:t>memorando</w:t>
      </w:r>
      <w:r w:rsidRPr="00267B91">
        <w:rPr>
          <w:rFonts w:ascii="Tahoma" w:eastAsia="Tahoma" w:hAnsi="Tahoma" w:cs="Tahoma"/>
          <w:lang w:val="es-ES"/>
        </w:rPr>
        <w:t xml:space="preserve">, por tanto no afecta ni limita los </w:t>
      </w:r>
      <w:r w:rsidRPr="00267B91">
        <w:rPr>
          <w:rFonts w:ascii="Tahoma" w:eastAsia="Tahoma" w:hAnsi="Tahoma" w:cs="Tahoma"/>
          <w:lang w:val="es-ES"/>
        </w:rPr>
        <w:lastRenderedPageBreak/>
        <w:t>derechos que la parte reveladora tiene sobre la información que le pertenece y que presentan o dan a conocer a la parte receptora.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b/>
        </w:rPr>
        <w:t>PARÁGRAFO</w:t>
      </w:r>
      <w:r w:rsidRPr="00267B91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Si alguna de </w:t>
      </w:r>
      <w:r w:rsidR="00EE153D" w:rsidRPr="00267B91">
        <w:rPr>
          <w:rFonts w:ascii="Tahoma" w:eastAsia="Tahoma" w:hAnsi="Tahoma" w:cs="Tahoma"/>
        </w:rPr>
        <w:t xml:space="preserve">Las </w:t>
      </w:r>
      <w:r w:rsidRPr="00267B91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267B91" w:rsidRDefault="00F17DBA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una de Las Partes</w:t>
      </w:r>
      <w:r w:rsidR="00E3598F" w:rsidRPr="00267B91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267B91">
        <w:rPr>
          <w:rFonts w:ascii="Tahoma" w:hAnsi="Tahoma" w:cs="Tahoma"/>
        </w:rPr>
        <w:t>ejecución del proyecto</w:t>
      </w:r>
      <w:r w:rsidR="00E3598F" w:rsidRPr="00267B91">
        <w:rPr>
          <w:rFonts w:ascii="Tahoma" w:hAnsi="Tahoma" w:cs="Tahoma"/>
        </w:rPr>
        <w:t xml:space="preserve"> de que trata el objeto de este </w:t>
      </w:r>
      <w:r w:rsidR="00CC32A0" w:rsidRPr="00267B91">
        <w:rPr>
          <w:rFonts w:ascii="Tahoma" w:hAnsi="Tahoma" w:cs="Tahoma"/>
        </w:rPr>
        <w:t>memorando</w:t>
      </w:r>
      <w:r w:rsidR="00E3598F" w:rsidRPr="00267B91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267B91">
        <w:rPr>
          <w:rFonts w:ascii="Tahoma" w:hAnsi="Tahoma" w:cs="Tahoma"/>
        </w:rPr>
        <w:t>las demás Partes</w:t>
      </w:r>
      <w:r w:rsidR="00E3598F" w:rsidRPr="00267B91">
        <w:rPr>
          <w:rFonts w:ascii="Tahoma" w:hAnsi="Tahoma" w:cs="Tahoma"/>
        </w:rPr>
        <w:t>.</w:t>
      </w:r>
      <w:r w:rsidR="00C148D4" w:rsidRPr="00267B91">
        <w:rPr>
          <w:rFonts w:ascii="Tahoma" w:hAnsi="Tahoma" w:cs="Tahoma"/>
        </w:rPr>
        <w:t xml:space="preserve"> </w:t>
      </w:r>
      <w:r w:rsidR="00E3598F" w:rsidRPr="00267B91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Default="00E3598F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Sin perjuicio de lo contemplado en esta cláusula, Las Partes podrán desarrollar con fines científicos</w:t>
      </w:r>
      <w:r w:rsidRPr="00267B91">
        <w:rPr>
          <w:rFonts w:ascii="Tahoma" w:hAnsi="Tahoma" w:cs="Tahoma"/>
          <w:bCs/>
        </w:rPr>
        <w:t>,</w:t>
      </w:r>
      <w:r w:rsidRPr="00267B91">
        <w:rPr>
          <w:rFonts w:ascii="Tahoma" w:hAnsi="Tahoma" w:cs="Tahoma"/>
        </w:rPr>
        <w:t xml:space="preserve"> de</w:t>
      </w:r>
      <w:r w:rsidRPr="00267B91">
        <w:rPr>
          <w:rFonts w:ascii="Tahoma" w:hAnsi="Tahoma" w:cs="Tahoma"/>
          <w:b/>
          <w:bCs/>
        </w:rPr>
        <w:t xml:space="preserve"> </w:t>
      </w:r>
      <w:r w:rsidRPr="00267B91">
        <w:rPr>
          <w:rFonts w:ascii="Tahoma" w:hAnsi="Tahoma" w:cs="Tahoma"/>
        </w:rPr>
        <w:t xml:space="preserve">manera individual, independiente y por su propia cuenta y riesgo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llegara a mejorar los resultados derivados del Proyecto, tendrá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como primera opción para ofrecerle la aplicación comercial de dichos resultados</w:t>
      </w:r>
      <w:r w:rsidR="00F17DBA" w:rsidRPr="00267B91">
        <w:rPr>
          <w:rFonts w:ascii="Tahoma" w:hAnsi="Tahoma" w:cs="Tahoma"/>
        </w:rPr>
        <w:t>;</w:t>
      </w:r>
      <w:r w:rsidRPr="00267B91">
        <w:rPr>
          <w:rFonts w:ascii="Tahoma" w:hAnsi="Tahoma" w:cs="Tahoma"/>
        </w:rPr>
        <w:t xml:space="preserve"> y si como consecuencia de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 xml:space="preserve">,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encuentra que hay lugar al desarrollo de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similares, tendrá como primera opción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para desarrollar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>. En todo caso el proceso de aceptación de las propue</w:t>
      </w:r>
      <w:r w:rsidR="00142447" w:rsidRPr="00267B91">
        <w:rPr>
          <w:rFonts w:ascii="Tahoma" w:hAnsi="Tahoma" w:cs="Tahoma"/>
        </w:rPr>
        <w:t>stas no podrá superar los dos (</w:t>
      </w:r>
      <w:r w:rsidRPr="00267B91">
        <w:rPr>
          <w:rFonts w:ascii="Tahoma" w:hAnsi="Tahoma" w:cs="Tahoma"/>
        </w:rPr>
        <w:t>2) meses a partir de la presentación de la propuesta.</w:t>
      </w:r>
      <w:r w:rsidR="00C148D4" w:rsidRPr="00267B91">
        <w:rPr>
          <w:rFonts w:ascii="Tahoma" w:hAnsi="Tahoma" w:cs="Tahoma"/>
        </w:rPr>
        <w:t xml:space="preserve"> </w:t>
      </w:r>
      <w:r w:rsidRPr="00267B91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267B91">
        <w:rPr>
          <w:rFonts w:ascii="Tahoma" w:hAnsi="Tahoma" w:cs="Tahoma"/>
        </w:rPr>
        <w:t xml:space="preserve">proponente </w:t>
      </w:r>
      <w:r w:rsidRPr="00267B91">
        <w:rPr>
          <w:rFonts w:ascii="Tahoma" w:hAnsi="Tahoma" w:cs="Tahoma"/>
        </w:rPr>
        <w:t>tendrá autorización tácita o expresa para presentarla a un tercero.</w:t>
      </w:r>
    </w:p>
    <w:p w:rsidR="009351CD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9351CD" w:rsidRPr="00267B91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lastRenderedPageBreak/>
        <w:t>DE LAS PUBLICACIONES CIENTÍFICAS O TÉCNICAS: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Se establece en este </w:t>
      </w:r>
      <w:r w:rsidR="00853F6D" w:rsidRPr="00267B91">
        <w:rPr>
          <w:rFonts w:ascii="Tahoma" w:eastAsia="Calibri" w:hAnsi="Tahoma" w:cs="Tahoma"/>
        </w:rPr>
        <w:t>memorando</w:t>
      </w:r>
      <w:r w:rsidRPr="00267B91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>, quien</w:t>
      </w:r>
      <w:r w:rsidR="00142447" w:rsidRPr="00267B91">
        <w:rPr>
          <w:rFonts w:ascii="Tahoma" w:eastAsia="Calibri" w:hAnsi="Tahoma" w:cs="Tahoma"/>
        </w:rPr>
        <w:t>es</w:t>
      </w:r>
      <w:r w:rsidRPr="00267B91">
        <w:rPr>
          <w:rFonts w:ascii="Tahoma" w:eastAsia="Calibri" w:hAnsi="Tahoma" w:cs="Tahoma"/>
        </w:rPr>
        <w:t xml:space="preserve"> contará</w:t>
      </w:r>
      <w:r w:rsidR="00142447" w:rsidRPr="00267B91">
        <w:rPr>
          <w:rFonts w:ascii="Tahoma" w:eastAsia="Calibri" w:hAnsi="Tahoma" w:cs="Tahoma"/>
        </w:rPr>
        <w:t>n</w:t>
      </w:r>
      <w:r w:rsidRPr="00267B91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267B91">
        <w:rPr>
          <w:rFonts w:ascii="Tahoma" w:eastAsia="Calibri" w:hAnsi="Tahoma" w:cs="Tahoma"/>
        </w:rPr>
        <w:t>Las</w:t>
      </w:r>
      <w:r w:rsidRPr="00267B91">
        <w:rPr>
          <w:rFonts w:ascii="Tahoma" w:eastAsia="Calibri" w:hAnsi="Tahoma" w:cs="Tahoma"/>
        </w:rPr>
        <w:t xml:space="preserve"> Partes requerirán de la aprobación escrita de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PROPIEDAD INTELECTUAL: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267B91">
        <w:rPr>
          <w:rFonts w:ascii="Tahoma" w:eastAsia="Tahoma" w:hAnsi="Tahoma" w:cs="Tahoma"/>
        </w:rPr>
        <w:t>co</w:t>
      </w:r>
      <w:proofErr w:type="spellEnd"/>
      <w:r w:rsidR="00142447" w:rsidRPr="00267B91">
        <w:rPr>
          <w:rFonts w:ascii="Tahoma" w:eastAsia="Tahoma" w:hAnsi="Tahoma" w:cs="Tahoma"/>
        </w:rPr>
        <w:t>-</w:t>
      </w:r>
      <w:r w:rsidRPr="00267B91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267B91">
        <w:rPr>
          <w:rFonts w:ascii="Tahoma" w:eastAsia="Tahoma" w:hAnsi="Tahoma" w:cs="Tahoma"/>
        </w:rPr>
        <w:t xml:space="preserve">aprobación </w:t>
      </w:r>
      <w:r w:rsidRPr="00267B91">
        <w:rPr>
          <w:rFonts w:ascii="Tahoma" w:eastAsia="Tahoma" w:hAnsi="Tahoma" w:cs="Tahoma"/>
        </w:rPr>
        <w:t xml:space="preserve">realizada por </w:t>
      </w:r>
      <w:proofErr w:type="spellStart"/>
      <w:r w:rsidR="00853F6D" w:rsidRPr="00267B91">
        <w:rPr>
          <w:rFonts w:ascii="Tahoma" w:eastAsia="Tahoma" w:hAnsi="Tahoma" w:cs="Tahoma"/>
        </w:rPr>
        <w:t>InnovAcción</w:t>
      </w:r>
      <w:proofErr w:type="spellEnd"/>
      <w:r w:rsidR="00853F6D" w:rsidRPr="00267B91">
        <w:rPr>
          <w:rFonts w:ascii="Tahoma" w:eastAsia="Tahoma" w:hAnsi="Tahoma" w:cs="Tahoma"/>
        </w:rPr>
        <w:t xml:space="preserve"> Cauca</w:t>
      </w:r>
      <w:r w:rsidRPr="00267B91">
        <w:rPr>
          <w:rFonts w:ascii="Tahoma" w:eastAsia="Tahoma" w:hAnsi="Tahoma" w:cs="Tahoma"/>
        </w:rPr>
        <w:t>, tendrán en consideración los siguientes criterios mínimos: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267B91">
        <w:rPr>
          <w:rFonts w:ascii="Tahoma" w:eastAsia="Calibri" w:hAnsi="Tahoma" w:cs="Tahoma"/>
        </w:rPr>
        <w:t>en</w:t>
      </w:r>
      <w:r w:rsidRPr="00267B91">
        <w:rPr>
          <w:rFonts w:ascii="Tahoma" w:eastAsia="Calibri" w:hAnsi="Tahoma" w:cs="Tahoma"/>
        </w:rPr>
        <w:t xml:space="preserve"> la negociación.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267B91">
        <w:rPr>
          <w:rFonts w:ascii="Tahoma" w:eastAsia="Calibri" w:hAnsi="Tahoma" w:cs="Tahoma"/>
        </w:rPr>
        <w:t xml:space="preserve">La ENTIDAD PROPONENTE </w:t>
      </w:r>
      <w:r w:rsidRPr="00267B91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267B91">
        <w:rPr>
          <w:rFonts w:ascii="Tahoma" w:eastAsia="Calibri" w:hAnsi="Tahoma" w:cs="Tahoma"/>
        </w:rPr>
        <w:t>l proyecto</w:t>
      </w:r>
      <w:r w:rsidRPr="00267B91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267B91">
        <w:rPr>
          <w:rFonts w:ascii="Tahoma" w:eastAsia="Calibri" w:hAnsi="Tahoma" w:cs="Tahoma"/>
        </w:rPr>
        <w:t>know</w:t>
      </w:r>
      <w:proofErr w:type="spellEnd"/>
      <w:r w:rsidRPr="00267B91">
        <w:rPr>
          <w:rFonts w:ascii="Tahoma" w:eastAsia="Calibri" w:hAnsi="Tahoma" w:cs="Tahoma"/>
        </w:rPr>
        <w:t xml:space="preserve"> </w:t>
      </w:r>
      <w:proofErr w:type="spellStart"/>
      <w:r w:rsidRPr="00267B91">
        <w:rPr>
          <w:rFonts w:ascii="Tahoma" w:eastAsia="Calibri" w:hAnsi="Tahoma" w:cs="Tahoma"/>
        </w:rPr>
        <w:t>how</w:t>
      </w:r>
      <w:proofErr w:type="spellEnd"/>
      <w:r w:rsidRPr="00267B91">
        <w:rPr>
          <w:rFonts w:ascii="Tahoma" w:eastAsia="Calibri" w:hAnsi="Tahoma" w:cs="Tahoma"/>
        </w:rPr>
        <w:t xml:space="preserve"> de Las Partes.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las negociaciones de propiedad intelectual para la fijación de titularidad y explotación se realizarán en buena fe, acorde con los términos razonables del mercado. En todo caso se tendrá en cuenta la contribución de Las </w:t>
      </w:r>
      <w:r w:rsidRPr="00267B91">
        <w:rPr>
          <w:rFonts w:ascii="Tahoma" w:eastAsia="Calibri" w:hAnsi="Tahoma" w:cs="Tahoma"/>
        </w:rPr>
        <w:lastRenderedPageBreak/>
        <w:t>Partes al desarrollo y el aporte que cada una de Las Partes hagan para el logro de su explotación y comercialización.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La primera opción de compra del porcentaje de titularidad de la</w:t>
      </w:r>
      <w:r w:rsidR="00F004A7" w:rsidRPr="00267B91">
        <w:rPr>
          <w:rFonts w:ascii="Tahoma" w:hAnsi="Tahoma" w:cs="Tahoma"/>
        </w:rPr>
        <w:t xml:space="preserve">s ENTIDADES PARTICIPANTES </w:t>
      </w:r>
      <w:r w:rsidRPr="00267B91">
        <w:rPr>
          <w:rFonts w:ascii="Tahoma" w:hAnsi="Tahoma" w:cs="Tahoma"/>
        </w:rPr>
        <w:t xml:space="preserve">será de </w:t>
      </w:r>
      <w:r w:rsidR="00F004A7" w:rsidRPr="00267B91">
        <w:rPr>
          <w:rFonts w:ascii="Tahoma" w:hAnsi="Tahoma" w:cs="Tahoma"/>
        </w:rPr>
        <w:t>la ENTIDAD PROPONENTE</w:t>
      </w:r>
      <w:r w:rsidRPr="00267B91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267B91">
        <w:rPr>
          <w:rFonts w:ascii="Tahoma" w:hAnsi="Tahoma" w:cs="Tahoma"/>
        </w:rPr>
        <w:t>aprobación</w:t>
      </w:r>
      <w:r w:rsidRPr="00267B91">
        <w:rPr>
          <w:rFonts w:ascii="Tahoma" w:hAnsi="Tahoma" w:cs="Tahoma"/>
        </w:rPr>
        <w:t xml:space="preserve"> de </w:t>
      </w:r>
      <w:proofErr w:type="spellStart"/>
      <w:r w:rsidR="00E3234B" w:rsidRPr="00267B91">
        <w:rPr>
          <w:rFonts w:ascii="Tahoma" w:hAnsi="Tahoma" w:cs="Tahoma"/>
        </w:rPr>
        <w:t>InnovAcción</w:t>
      </w:r>
      <w:proofErr w:type="spellEnd"/>
      <w:r w:rsidR="00E3234B" w:rsidRPr="00267B91">
        <w:rPr>
          <w:rFonts w:ascii="Tahoma" w:hAnsi="Tahoma" w:cs="Tahoma"/>
        </w:rPr>
        <w:t xml:space="preserve"> Cauca</w:t>
      </w:r>
      <w:r w:rsidRPr="00267B91">
        <w:rPr>
          <w:rFonts w:ascii="Tahoma" w:hAnsi="Tahoma" w:cs="Tahoma"/>
        </w:rPr>
        <w:t xml:space="preserve">. </w:t>
      </w:r>
    </w:p>
    <w:p w:rsidR="00E3598F" w:rsidRDefault="00E3598F" w:rsidP="00C148D4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alguna de Las Partes deseara aprovechar o comercializar los resultados de</w:t>
      </w:r>
      <w:r w:rsidR="00E3234B" w:rsidRPr="00267B91">
        <w:rPr>
          <w:rFonts w:ascii="Tahoma" w:hAnsi="Tahoma" w:cs="Tahoma"/>
        </w:rPr>
        <w:t>l proyecto</w:t>
      </w:r>
      <w:r w:rsidRPr="00267B91">
        <w:rPr>
          <w:rFonts w:ascii="Tahoma" w:hAnsi="Tahoma" w:cs="Tahoma"/>
        </w:rPr>
        <w:t>, cada Parte comunicará por escrito a la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otra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267B91">
        <w:rPr>
          <w:rFonts w:ascii="Tahoma" w:hAnsi="Tahoma" w:cs="Tahoma"/>
        </w:rPr>
        <w:t xml:space="preserve"> de los resultados del Proyecto</w:t>
      </w:r>
      <w:r w:rsidRPr="00267B91">
        <w:rPr>
          <w:rFonts w:ascii="Tahoma" w:hAnsi="Tahoma" w:cs="Tahoma"/>
        </w:rPr>
        <w:t xml:space="preserve">/derechos de propiedad intelectual objeto de este </w:t>
      </w:r>
      <w:r w:rsidR="00CE6ACC" w:rsidRPr="00267B91">
        <w:rPr>
          <w:rFonts w:ascii="Tahoma" w:hAnsi="Tahoma" w:cs="Tahoma"/>
        </w:rPr>
        <w:t>memorando</w:t>
      </w:r>
      <w:r w:rsidRPr="00267B91">
        <w:rPr>
          <w:rFonts w:ascii="Tahoma" w:hAnsi="Tahoma" w:cs="Tahoma"/>
        </w:rPr>
        <w:t>, serán acordados por Las Partes de manera prev</w:t>
      </w:r>
      <w:r w:rsidR="00F004A7" w:rsidRPr="00267B91">
        <w:rPr>
          <w:rFonts w:ascii="Tahoma" w:hAnsi="Tahoma" w:cs="Tahoma"/>
        </w:rPr>
        <w:t>ia a la solicitud de protección</w:t>
      </w:r>
      <w:r w:rsidRPr="00267B91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8C50E0" w:rsidRPr="00267B91" w:rsidRDefault="008C50E0" w:rsidP="008C50E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8C50E0">
        <w:rPr>
          <w:rFonts w:ascii="Tahoma" w:hAnsi="Tahoma" w:cs="Tahoma"/>
        </w:rPr>
        <w:t>Para las propuestas en las que participe la Universidad del Cauca, los temas de Propiedad Intelectual se regirán por las normas y procedimientos internos establecidos por la misma</w:t>
      </w:r>
      <w:r>
        <w:rPr>
          <w:rFonts w:ascii="Tahoma" w:hAnsi="Tahoma" w:cs="Tahoma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hAnsi="Tahoma" w:cs="Tahoma"/>
        </w:rPr>
        <w:t xml:space="preserve"> 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267B91" w:rsidRDefault="00E3598F" w:rsidP="00E3598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67B91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267B91">
        <w:rPr>
          <w:rFonts w:ascii="Tahoma" w:eastAsia="Calibri" w:hAnsi="Tahoma" w:cs="Tahoma"/>
        </w:rPr>
        <w:t>resueltas</w:t>
      </w:r>
      <w:r w:rsidRPr="00267B91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267B91">
        <w:rPr>
          <w:rFonts w:ascii="Arial" w:hAnsi="Arial" w:cs="Arial"/>
          <w:b/>
          <w:bCs/>
          <w:szCs w:val="24"/>
        </w:rPr>
        <w:t xml:space="preserve"> </w:t>
      </w:r>
    </w:p>
    <w:p w:rsidR="00EA43D3" w:rsidRPr="00267B91" w:rsidRDefault="00EA43D3" w:rsidP="002658E9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8C50E0" w:rsidRDefault="008C50E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  <w:b/>
        </w:rPr>
        <w:lastRenderedPageBreak/>
        <w:t>FIRMAS:</w:t>
      </w:r>
      <w:r w:rsidRPr="00267B91">
        <w:rPr>
          <w:rFonts w:ascii="Tahoma" w:hAnsi="Tahoma" w:cs="Tahoma"/>
        </w:rPr>
        <w:t xml:space="preserve"> Las firmas del </w:t>
      </w:r>
      <w:r w:rsidR="00AA5F80" w:rsidRPr="00267B91">
        <w:rPr>
          <w:rFonts w:ascii="Tahoma" w:hAnsi="Tahoma" w:cs="Tahoma"/>
        </w:rPr>
        <w:t xml:space="preserve">presente documento se presentan </w:t>
      </w:r>
      <w:r w:rsidRPr="00267B91">
        <w:rPr>
          <w:rFonts w:ascii="Tahoma" w:hAnsi="Tahoma" w:cs="Tahoma"/>
        </w:rPr>
        <w:t>así:</w:t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267B91" w:rsidRDefault="006370A2" w:rsidP="002658E9">
      <w:pPr>
        <w:pStyle w:val="Sinespaciado"/>
        <w:jc w:val="both"/>
        <w:rPr>
          <w:rFonts w:ascii="Tahoma" w:eastAsia="Times New Roman" w:hAnsi="Tahoma" w:cs="Tahoma"/>
        </w:rPr>
      </w:pPr>
      <w:r w:rsidRPr="00267B91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267B91">
        <w:rPr>
          <w:rFonts w:ascii="Tahoma" w:eastAsia="Times New Roman" w:hAnsi="Tahoma" w:cs="Tahoma"/>
        </w:rPr>
        <w:t>__________________</w:t>
      </w:r>
      <w:r w:rsidRPr="00267B91">
        <w:rPr>
          <w:rFonts w:ascii="Tahoma" w:eastAsia="Times New Roman" w:hAnsi="Tahoma" w:cs="Tahoma"/>
        </w:rPr>
        <w:t>de</w:t>
      </w:r>
      <w:r w:rsidR="00AA5F80" w:rsidRPr="00267B91">
        <w:rPr>
          <w:rFonts w:ascii="Tahoma" w:eastAsia="Times New Roman" w:hAnsi="Tahoma" w:cs="Tahoma"/>
        </w:rPr>
        <w:t xml:space="preserve"> __________________ </w:t>
      </w:r>
      <w:proofErr w:type="spellStart"/>
      <w:r w:rsidRPr="00267B91">
        <w:rPr>
          <w:rFonts w:ascii="Tahoma" w:eastAsia="Times New Roman" w:hAnsi="Tahoma" w:cs="Tahoma"/>
        </w:rPr>
        <w:t>de</w:t>
      </w:r>
      <w:proofErr w:type="spellEnd"/>
      <w:r w:rsidR="00C148D4" w:rsidRPr="00267B91">
        <w:rPr>
          <w:rFonts w:ascii="Tahoma" w:eastAsia="Times New Roman" w:hAnsi="Tahoma" w:cs="Tahoma"/>
        </w:rPr>
        <w:t xml:space="preserve"> </w:t>
      </w:r>
      <w:r w:rsidRPr="00267B91">
        <w:rPr>
          <w:rFonts w:ascii="Tahoma" w:eastAsia="Times New Roman" w:hAnsi="Tahoma" w:cs="Tahoma"/>
        </w:rPr>
        <w:t>201</w:t>
      </w:r>
      <w:r w:rsidR="008C50E0">
        <w:rPr>
          <w:rFonts w:ascii="Tahoma" w:eastAsia="Times New Roman" w:hAnsi="Tahoma" w:cs="Tahoma"/>
        </w:rPr>
        <w:t>6</w:t>
      </w:r>
      <w:r w:rsidRPr="00267B91">
        <w:rPr>
          <w:rFonts w:ascii="Tahoma" w:eastAsia="Times New Roman" w:hAnsi="Tahoma" w:cs="Tahoma"/>
        </w:rPr>
        <w:t>.</w:t>
      </w:r>
    </w:p>
    <w:p w:rsidR="002E4CD6" w:rsidRPr="00267B91" w:rsidRDefault="002E4CD6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566A32" w:rsidRPr="00267B91" w:rsidRDefault="00566A32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267B91" w:rsidRDefault="0037585B" w:rsidP="00A84CD7">
      <w:pPr>
        <w:spacing w:after="0" w:line="240" w:lineRule="auto"/>
        <w:rPr>
          <w:rFonts w:ascii="Tahoma" w:hAnsi="Tahoma" w:cs="Tahoma"/>
        </w:rPr>
      </w:pPr>
    </w:p>
    <w:p w:rsidR="00F004A7" w:rsidRPr="00267B91" w:rsidRDefault="00F004A7" w:rsidP="00A84CD7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A84CD7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85" w:rsidRDefault="00944A85">
      <w:r>
        <w:separator/>
      </w:r>
    </w:p>
  </w:endnote>
  <w:endnote w:type="continuationSeparator" w:id="0">
    <w:p w:rsidR="00944A85" w:rsidRDefault="0094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EB173C">
      <w:rPr>
        <w:rStyle w:val="Nmerodepgina"/>
        <w:rFonts w:ascii="Arial Narrow" w:hAnsi="Arial Narrow"/>
        <w:noProof/>
        <w:sz w:val="20"/>
        <w:szCs w:val="20"/>
      </w:rPr>
      <w:t>1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EB173C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85" w:rsidRDefault="00944A85">
      <w:r>
        <w:separator/>
      </w:r>
    </w:p>
  </w:footnote>
  <w:footnote w:type="continuationSeparator" w:id="0">
    <w:p w:rsidR="00944A85" w:rsidRDefault="0094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6.25pt;height:294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6174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67B91"/>
    <w:rsid w:val="002768C3"/>
    <w:rsid w:val="00281192"/>
    <w:rsid w:val="002835B4"/>
    <w:rsid w:val="0028369D"/>
    <w:rsid w:val="002844F4"/>
    <w:rsid w:val="00284795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D7485"/>
    <w:rsid w:val="003F2139"/>
    <w:rsid w:val="003F76CE"/>
    <w:rsid w:val="00407159"/>
    <w:rsid w:val="004114F1"/>
    <w:rsid w:val="00420A43"/>
    <w:rsid w:val="00420DEE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049E"/>
    <w:rsid w:val="004B424C"/>
    <w:rsid w:val="004B6272"/>
    <w:rsid w:val="004C1413"/>
    <w:rsid w:val="004C5BB6"/>
    <w:rsid w:val="004D085F"/>
    <w:rsid w:val="004D0D82"/>
    <w:rsid w:val="004E29ED"/>
    <w:rsid w:val="004E3C18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5D21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C50E0"/>
    <w:rsid w:val="008D501E"/>
    <w:rsid w:val="008D5C90"/>
    <w:rsid w:val="008D66F4"/>
    <w:rsid w:val="008D7409"/>
    <w:rsid w:val="008E3F85"/>
    <w:rsid w:val="008F55EC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351CD"/>
    <w:rsid w:val="00943516"/>
    <w:rsid w:val="00943D12"/>
    <w:rsid w:val="00944A85"/>
    <w:rsid w:val="00950539"/>
    <w:rsid w:val="00955EC7"/>
    <w:rsid w:val="009620A6"/>
    <w:rsid w:val="0097219B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49C9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3419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0D4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1154"/>
    <w:rsid w:val="00CE6ACC"/>
    <w:rsid w:val="00CF2762"/>
    <w:rsid w:val="00CF50B5"/>
    <w:rsid w:val="00CF63AC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63B2D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173C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408C"/>
    <w:rsid w:val="00FA5590"/>
    <w:rsid w:val="00FB1272"/>
    <w:rsid w:val="00FB4F5F"/>
    <w:rsid w:val="00FC551F"/>
    <w:rsid w:val="00FD6167"/>
    <w:rsid w:val="00FE116E"/>
    <w:rsid w:val="00FE3BF4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D612-5673-4952-9BE5-6981C502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AcuerdoIntelectualCEI_Unicauca_OrganizacionesGuapi_4_05_13SinFirma.dot</Template>
  <TotalTime>30</TotalTime>
  <Pages>8</Pages>
  <Words>2231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Alvaro Rendon Gallon</cp:lastModifiedBy>
  <cp:revision>7</cp:revision>
  <cp:lastPrinted>2014-03-31T21:04:00Z</cp:lastPrinted>
  <dcterms:created xsi:type="dcterms:W3CDTF">2016-01-19T21:30:00Z</dcterms:created>
  <dcterms:modified xsi:type="dcterms:W3CDTF">2016-05-01T05:46:00Z</dcterms:modified>
</cp:coreProperties>
</file>