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72" w:rsidRDefault="004246A9" w:rsidP="004246A9">
      <w:pPr>
        <w:tabs>
          <w:tab w:val="left" w:pos="524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ab/>
      </w:r>
    </w:p>
    <w:p w:rsidR="008D498F" w:rsidRDefault="00FF312C" w:rsidP="004701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60755">
        <w:rPr>
          <w:rFonts w:ascii="Arial" w:hAnsi="Arial" w:cs="Arial"/>
          <w:b/>
          <w:sz w:val="22"/>
          <w:szCs w:val="22"/>
          <w:lang w:val="es-CO"/>
        </w:rPr>
        <w:t xml:space="preserve">Recomendaciones: </w:t>
      </w:r>
    </w:p>
    <w:p w:rsidR="008D498F" w:rsidRPr="00560755" w:rsidRDefault="008D498F" w:rsidP="004701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41854" w:rsidRPr="00560755" w:rsidRDefault="00C41854" w:rsidP="00C41854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560755">
        <w:rPr>
          <w:rFonts w:ascii="Arial" w:hAnsi="Arial" w:cs="Arial"/>
          <w:sz w:val="22"/>
          <w:szCs w:val="22"/>
          <w:lang w:val="es-CO"/>
        </w:rPr>
        <w:t>Los hechos sobre los cuales usted se va a pronunciar, deben estar relacionados con los temas definidos para la Audiencia Pública de Rendición de Cuentas</w:t>
      </w:r>
      <w:r w:rsidR="00734809" w:rsidRPr="00560755">
        <w:rPr>
          <w:rFonts w:ascii="Arial" w:hAnsi="Arial" w:cs="Arial"/>
          <w:sz w:val="22"/>
          <w:szCs w:val="22"/>
          <w:lang w:val="es-CO"/>
        </w:rPr>
        <w:t xml:space="preserve">, contemplados en el informe de gestión </w:t>
      </w:r>
      <w:r w:rsidR="00F61EE4" w:rsidRPr="00560755">
        <w:rPr>
          <w:rFonts w:ascii="Arial" w:hAnsi="Arial" w:cs="Arial"/>
          <w:sz w:val="22"/>
          <w:szCs w:val="22"/>
          <w:lang w:val="es-CO"/>
        </w:rPr>
        <w:t>publicado en la página Web.</w:t>
      </w:r>
    </w:p>
    <w:p w:rsidR="008E2A14" w:rsidRDefault="00F61EE4" w:rsidP="00142024">
      <w:pPr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560755">
        <w:rPr>
          <w:rFonts w:ascii="Arial" w:hAnsi="Arial" w:cs="Arial"/>
          <w:sz w:val="22"/>
          <w:szCs w:val="22"/>
          <w:lang w:val="es-CO"/>
        </w:rPr>
        <w:t xml:space="preserve">Favor diligenciar este Formato y enviarlo al correo </w:t>
      </w:r>
      <w:hyperlink r:id="rId7" w:history="1">
        <w:r w:rsidR="0064011D" w:rsidRPr="00025A4D">
          <w:rPr>
            <w:rStyle w:val="Hipervnculo"/>
            <w:rFonts w:ascii="Arial" w:hAnsi="Arial" w:cs="Arial"/>
            <w:sz w:val="22"/>
            <w:szCs w:val="22"/>
            <w:lang w:val="es-CO"/>
          </w:rPr>
          <w:t>secgral@unicauca.edu.co</w:t>
        </w:r>
      </w:hyperlink>
      <w:r w:rsidRPr="00560755">
        <w:rPr>
          <w:rFonts w:ascii="Arial" w:hAnsi="Arial" w:cs="Arial"/>
          <w:sz w:val="22"/>
          <w:szCs w:val="22"/>
          <w:lang w:val="es-CO"/>
        </w:rPr>
        <w:t xml:space="preserve"> </w:t>
      </w:r>
      <w:r w:rsidR="00BC6094">
        <w:rPr>
          <w:rFonts w:ascii="Arial" w:hAnsi="Arial" w:cs="Arial"/>
          <w:sz w:val="22"/>
          <w:szCs w:val="22"/>
          <w:lang w:val="es-CO"/>
        </w:rPr>
        <w:t>hasta</w:t>
      </w:r>
      <w:r w:rsidRPr="00560755">
        <w:rPr>
          <w:rFonts w:ascii="Arial" w:hAnsi="Arial" w:cs="Arial"/>
          <w:sz w:val="22"/>
          <w:szCs w:val="22"/>
          <w:lang w:val="es-CO"/>
        </w:rPr>
        <w:t xml:space="preserve"> el </w:t>
      </w:r>
      <w:r w:rsidR="00BC6094">
        <w:rPr>
          <w:rFonts w:ascii="Arial" w:hAnsi="Arial" w:cs="Arial"/>
          <w:sz w:val="22"/>
          <w:szCs w:val="22"/>
          <w:lang w:val="es-CO"/>
        </w:rPr>
        <w:t>día</w:t>
      </w:r>
      <w:r w:rsidR="0064011D">
        <w:rPr>
          <w:rFonts w:ascii="Arial" w:hAnsi="Arial" w:cs="Arial"/>
          <w:sz w:val="22"/>
          <w:szCs w:val="22"/>
          <w:lang w:val="es-CO"/>
        </w:rPr>
        <w:t>,</w:t>
      </w:r>
      <w:r w:rsidR="00BC6094">
        <w:rPr>
          <w:rFonts w:ascii="Arial" w:hAnsi="Arial" w:cs="Arial"/>
          <w:sz w:val="22"/>
          <w:szCs w:val="22"/>
          <w:lang w:val="es-CO"/>
        </w:rPr>
        <w:t xml:space="preserve"> </w:t>
      </w:r>
      <w:r w:rsidRPr="00560755">
        <w:rPr>
          <w:rFonts w:ascii="Arial" w:hAnsi="Arial" w:cs="Arial"/>
          <w:sz w:val="22"/>
          <w:szCs w:val="22"/>
          <w:lang w:val="es-CO"/>
        </w:rPr>
        <w:t xml:space="preserve"> </w:t>
      </w:r>
      <w:r w:rsidR="008E2A14">
        <w:rPr>
          <w:rFonts w:ascii="Arial" w:hAnsi="Arial" w:cs="Arial"/>
          <w:sz w:val="22"/>
          <w:szCs w:val="22"/>
          <w:lang w:val="es-CO"/>
        </w:rPr>
        <w:t xml:space="preserve">    </w:t>
      </w:r>
    </w:p>
    <w:p w:rsidR="00F61EE4" w:rsidRDefault="0064011D" w:rsidP="001420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2"/>
          <w:szCs w:val="22"/>
          <w:lang w:val="es-CO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CO"/>
        </w:rPr>
      </w:r>
      <w:r>
        <w:rPr>
          <w:rFonts w:ascii="Arial" w:hAnsi="Arial" w:cs="Arial"/>
          <w:sz w:val="22"/>
          <w:szCs w:val="22"/>
          <w:lang w:val="es-CO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sz w:val="22"/>
          <w:szCs w:val="22"/>
          <w:lang w:val="es-CO"/>
        </w:rPr>
        <w:fldChar w:fldCharType="end"/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8E2A14">
        <w:rPr>
          <w:rFonts w:ascii="Arial" w:hAnsi="Arial" w:cs="Arial"/>
          <w:sz w:val="22"/>
          <w:szCs w:val="22"/>
          <w:lang w:val="es-CO"/>
        </w:rPr>
        <w:t xml:space="preserve">de </w:t>
      </w:r>
      <w:r w:rsidR="00655B56">
        <w:rPr>
          <w:rFonts w:ascii="Arial" w:hAnsi="Arial" w:cs="Arial"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55B56">
        <w:rPr>
          <w:rFonts w:ascii="Arial" w:hAnsi="Arial" w:cs="Arial"/>
          <w:sz w:val="22"/>
          <w:szCs w:val="22"/>
          <w:lang w:val="es-CO"/>
        </w:rPr>
        <w:instrText xml:space="preserve"> FORMTEXT </w:instrText>
      </w:r>
      <w:r w:rsidR="00655B56">
        <w:rPr>
          <w:rFonts w:ascii="Arial" w:hAnsi="Arial" w:cs="Arial"/>
          <w:sz w:val="22"/>
          <w:szCs w:val="22"/>
          <w:lang w:val="es-CO"/>
        </w:rPr>
      </w:r>
      <w:r w:rsidR="00655B56">
        <w:rPr>
          <w:rFonts w:ascii="Arial" w:hAnsi="Arial" w:cs="Arial"/>
          <w:sz w:val="22"/>
          <w:szCs w:val="22"/>
          <w:lang w:val="es-CO"/>
        </w:rPr>
        <w:fldChar w:fldCharType="separate"/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sz w:val="22"/>
          <w:szCs w:val="22"/>
          <w:lang w:val="es-CO"/>
        </w:rPr>
        <w:fldChar w:fldCharType="end"/>
      </w:r>
      <w:r w:rsidR="00655B56">
        <w:rPr>
          <w:rFonts w:ascii="Arial" w:hAnsi="Arial" w:cs="Arial"/>
          <w:sz w:val="22"/>
          <w:szCs w:val="22"/>
          <w:lang w:val="es-CO"/>
        </w:rPr>
        <w:t xml:space="preserve"> </w:t>
      </w:r>
      <w:r w:rsidR="00304726">
        <w:rPr>
          <w:rFonts w:ascii="Arial" w:hAnsi="Arial" w:cs="Arial"/>
          <w:sz w:val="22"/>
          <w:szCs w:val="22"/>
          <w:lang w:val="es-CO"/>
        </w:rPr>
        <w:t xml:space="preserve">de </w:t>
      </w:r>
      <w:r w:rsidR="00655B56">
        <w:rPr>
          <w:rFonts w:ascii="Arial" w:hAnsi="Arial" w:cs="Arial"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55B56">
        <w:rPr>
          <w:rFonts w:ascii="Arial" w:hAnsi="Arial" w:cs="Arial"/>
          <w:sz w:val="22"/>
          <w:szCs w:val="22"/>
          <w:lang w:val="es-CO"/>
        </w:rPr>
        <w:instrText xml:space="preserve"> FORMTEXT </w:instrText>
      </w:r>
      <w:r w:rsidR="00655B56">
        <w:rPr>
          <w:rFonts w:ascii="Arial" w:hAnsi="Arial" w:cs="Arial"/>
          <w:sz w:val="22"/>
          <w:szCs w:val="22"/>
          <w:lang w:val="es-CO"/>
        </w:rPr>
      </w:r>
      <w:r w:rsidR="00655B56">
        <w:rPr>
          <w:rFonts w:ascii="Arial" w:hAnsi="Arial" w:cs="Arial"/>
          <w:sz w:val="22"/>
          <w:szCs w:val="22"/>
          <w:lang w:val="es-CO"/>
        </w:rPr>
        <w:fldChar w:fldCharType="separate"/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noProof/>
          <w:sz w:val="22"/>
          <w:szCs w:val="22"/>
          <w:lang w:val="es-CO"/>
        </w:rPr>
        <w:t> </w:t>
      </w:r>
      <w:r w:rsidR="00655B56">
        <w:rPr>
          <w:rFonts w:ascii="Arial" w:hAnsi="Arial" w:cs="Arial"/>
          <w:sz w:val="22"/>
          <w:szCs w:val="22"/>
          <w:lang w:val="es-CO"/>
        </w:rPr>
        <w:fldChar w:fldCharType="end"/>
      </w:r>
      <w:r w:rsidR="00655B56">
        <w:rPr>
          <w:rFonts w:ascii="Arial" w:hAnsi="Arial" w:cs="Arial"/>
          <w:sz w:val="22"/>
          <w:szCs w:val="22"/>
          <w:lang w:val="es-CO"/>
        </w:rPr>
        <w:t xml:space="preserve"> </w:t>
      </w:r>
      <w:r w:rsidR="00A4101F" w:rsidRPr="00560755">
        <w:rPr>
          <w:rFonts w:ascii="Arial" w:hAnsi="Arial" w:cs="Arial"/>
          <w:sz w:val="22"/>
          <w:szCs w:val="22"/>
          <w:lang w:val="es-CO"/>
        </w:rPr>
        <w:t xml:space="preserve">o entregarlo en la </w:t>
      </w:r>
      <w:r w:rsidR="00BC6094">
        <w:rPr>
          <w:rFonts w:ascii="Arial" w:hAnsi="Arial" w:cs="Arial"/>
          <w:sz w:val="22"/>
          <w:szCs w:val="22"/>
          <w:lang w:val="es-CO"/>
        </w:rPr>
        <w:t>Ventanilla Única</w:t>
      </w:r>
      <w:r w:rsidR="00A4101F" w:rsidRPr="00560755">
        <w:rPr>
          <w:rFonts w:ascii="Arial" w:hAnsi="Arial" w:cs="Arial"/>
          <w:sz w:val="22"/>
          <w:szCs w:val="22"/>
          <w:lang w:val="es-CO"/>
        </w:rPr>
        <w:t xml:space="preserve"> de la Universidad del Cauca (</w:t>
      </w:r>
      <w:r w:rsidR="00BC6094">
        <w:rPr>
          <w:rFonts w:ascii="Arial" w:hAnsi="Arial" w:cs="Arial"/>
          <w:sz w:val="22"/>
          <w:szCs w:val="22"/>
          <w:lang w:val="es-CO"/>
        </w:rPr>
        <w:t>Primer piso</w:t>
      </w:r>
      <w:r w:rsidR="00A4101F" w:rsidRPr="00560755">
        <w:rPr>
          <w:rFonts w:ascii="Arial" w:hAnsi="Arial" w:cs="Arial"/>
          <w:sz w:val="22"/>
          <w:szCs w:val="22"/>
          <w:lang w:val="es-CO"/>
        </w:rPr>
        <w:t>, Claustro de  Santo Domingo)</w:t>
      </w:r>
    </w:p>
    <w:p w:rsidR="00655B56" w:rsidRDefault="00655B56" w:rsidP="001420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:rsidR="00655B56" w:rsidRPr="00560755" w:rsidRDefault="00655B56" w:rsidP="001420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655B56" w:rsidTr="00655B56">
        <w:tc>
          <w:tcPr>
            <w:tcW w:w="9545" w:type="dxa"/>
          </w:tcPr>
          <w:p w:rsidR="00655B56" w:rsidRDefault="00655B56" w:rsidP="00655B56">
            <w:pPr>
              <w:pStyle w:val="Listaconvietas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55B56" w:rsidRPr="00655B56" w:rsidRDefault="00655B56" w:rsidP="00655B56">
            <w:pPr>
              <w:pStyle w:val="Listaconvietas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Fecha de inscripción: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  </w:t>
            </w:r>
          </w:p>
          <w:p w:rsidR="00655B56" w:rsidRPr="00655B56" w:rsidRDefault="00655B56" w:rsidP="00655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Nombre y apellidos: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</w:p>
          <w:p w:rsidR="00655B56" w:rsidRPr="00655B56" w:rsidRDefault="00655B56" w:rsidP="00655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Dirección: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</w:p>
          <w:p w:rsidR="00655B56" w:rsidRPr="00655B56" w:rsidRDefault="00655B56" w:rsidP="00655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Teléfono: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ab/>
              <w:t xml:space="preserve">                 Correo Electrónico: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</w:p>
          <w:p w:rsidR="00655B56" w:rsidRPr="00655B56" w:rsidRDefault="00655B56" w:rsidP="00655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Persona Natural:  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FORMCHECKBOX </w:instrText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  <w:bookmarkEnd w:id="0"/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ab/>
              <w:t xml:space="preserve">  Persona Jurídica: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FORMCHECKBOX </w:instrText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 xml:space="preserve">   Organización: </w:t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FORMCHECKBOX </w:instrText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</w:r>
            <w:r w:rsidR="00324445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  <w:r w:rsidRPr="00655B56">
              <w:rPr>
                <w:rFonts w:ascii="Arial" w:hAnsi="Arial" w:cs="Arial"/>
                <w:sz w:val="22"/>
                <w:szCs w:val="22"/>
                <w:lang w:val="es-CO"/>
              </w:rPr>
              <w:tab/>
            </w:r>
          </w:p>
          <w:p w:rsidR="00655B56" w:rsidRDefault="00655B56" w:rsidP="00560755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560755" w:rsidRDefault="00560755" w:rsidP="00560755">
      <w:pPr>
        <w:pStyle w:val="Listaconvietas"/>
        <w:numPr>
          <w:ilvl w:val="0"/>
          <w:numId w:val="0"/>
        </w:numPr>
        <w:rPr>
          <w:rFonts w:ascii="Arial" w:hAnsi="Arial" w:cs="Arial"/>
          <w:sz w:val="22"/>
          <w:szCs w:val="22"/>
          <w:lang w:val="es-CO"/>
        </w:rPr>
      </w:pPr>
    </w:p>
    <w:p w:rsidR="008D498F" w:rsidRDefault="008D498F" w:rsidP="00560755">
      <w:pPr>
        <w:pStyle w:val="Listaconvietas"/>
        <w:numPr>
          <w:ilvl w:val="0"/>
          <w:numId w:val="0"/>
        </w:numPr>
        <w:rPr>
          <w:rFonts w:ascii="Arial" w:hAnsi="Arial" w:cs="Arial"/>
          <w:sz w:val="22"/>
          <w:szCs w:val="22"/>
          <w:lang w:val="es-CO"/>
        </w:rPr>
      </w:pPr>
    </w:p>
    <w:p w:rsidR="008D498F" w:rsidRPr="0013354F" w:rsidRDefault="008D498F" w:rsidP="00560755">
      <w:pPr>
        <w:pStyle w:val="Listaconvietas"/>
        <w:numPr>
          <w:ilvl w:val="0"/>
          <w:numId w:val="0"/>
        </w:num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8D498F" w:rsidTr="008D498F">
        <w:tc>
          <w:tcPr>
            <w:tcW w:w="9545" w:type="dxa"/>
          </w:tcPr>
          <w:p w:rsidR="008D498F" w:rsidRPr="008D498F" w:rsidRDefault="00FD338F" w:rsidP="008D49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Escriba su pregunta u o</w:t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t>bservación:</w:t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tab/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instrText xml:space="preserve"> FORMTEXT </w:instrText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fldChar w:fldCharType="separate"/>
            </w:r>
            <w:r w:rsidR="008D498F" w:rsidRPr="008D498F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="008D498F" w:rsidRPr="008D498F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="008D498F" w:rsidRPr="008D498F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="008D498F" w:rsidRPr="008D498F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="008D498F" w:rsidRPr="008D498F">
              <w:rPr>
                <w:rFonts w:ascii="Arial" w:hAnsi="Arial" w:cs="Arial"/>
                <w:noProof/>
                <w:sz w:val="22"/>
                <w:szCs w:val="22"/>
                <w:lang w:val="es-CO"/>
              </w:rPr>
              <w:t> </w:t>
            </w:r>
            <w:r w:rsidR="008D498F" w:rsidRPr="008D498F">
              <w:rPr>
                <w:rFonts w:ascii="Arial" w:hAnsi="Arial" w:cs="Arial"/>
                <w:sz w:val="22"/>
                <w:szCs w:val="22"/>
                <w:lang w:val="es-CO"/>
              </w:rPr>
              <w:fldChar w:fldCharType="end"/>
            </w:r>
          </w:p>
          <w:p w:rsidR="008D498F" w:rsidRDefault="008D498F" w:rsidP="001335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D92712" w:rsidRDefault="00D92712" w:rsidP="0013354F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8D498F" w:rsidRDefault="008D498F" w:rsidP="0013354F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8D498F" w:rsidRDefault="008D498F" w:rsidP="0013354F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307B7C" w:rsidRDefault="007910F5" w:rsidP="0013354F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 ser una propuesta o sugerencia</w:t>
      </w:r>
      <w:r w:rsidR="00863DA8">
        <w:rPr>
          <w:rFonts w:ascii="Arial" w:hAnsi="Arial" w:cs="Arial"/>
          <w:sz w:val="22"/>
          <w:szCs w:val="22"/>
          <w:lang w:val="es-CO"/>
        </w:rPr>
        <w:t>, y si este campo no es suficiente</w:t>
      </w:r>
      <w:r>
        <w:rPr>
          <w:rFonts w:ascii="Arial" w:hAnsi="Arial" w:cs="Arial"/>
          <w:sz w:val="22"/>
          <w:szCs w:val="22"/>
          <w:lang w:val="es-CO"/>
        </w:rPr>
        <w:t>, favor relacione los documentos</w:t>
      </w:r>
      <w:r w:rsidR="00863DA8">
        <w:rPr>
          <w:rFonts w:ascii="Arial" w:hAnsi="Arial" w:cs="Arial"/>
          <w:sz w:val="22"/>
          <w:szCs w:val="22"/>
          <w:lang w:val="es-CO"/>
        </w:rPr>
        <w:t xml:space="preserve"> que anexa </w:t>
      </w:r>
      <w:r w:rsidR="002B1A2F">
        <w:rPr>
          <w:rFonts w:ascii="Arial" w:hAnsi="Arial" w:cs="Arial"/>
          <w:sz w:val="22"/>
          <w:szCs w:val="22"/>
          <w:lang w:val="es-CO"/>
        </w:rPr>
        <w:t>(Máximo</w:t>
      </w:r>
      <w:r w:rsidR="00863DA8">
        <w:rPr>
          <w:rFonts w:ascii="Arial" w:hAnsi="Arial" w:cs="Arial"/>
          <w:sz w:val="22"/>
          <w:szCs w:val="22"/>
          <w:lang w:val="es-CO"/>
        </w:rPr>
        <w:t xml:space="preserve"> 2 hojas)</w:t>
      </w:r>
    </w:p>
    <w:p w:rsidR="00863DA8" w:rsidRPr="0013354F" w:rsidRDefault="00655B56" w:rsidP="0013354F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sz w:val="22"/>
          <w:szCs w:val="22"/>
          <w:lang w:val="es-CO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CO"/>
        </w:rPr>
      </w:r>
      <w:r>
        <w:rPr>
          <w:rFonts w:ascii="Arial" w:hAnsi="Arial" w:cs="Arial"/>
          <w:sz w:val="22"/>
          <w:szCs w:val="22"/>
          <w:lang w:val="es-CO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r>
        <w:rPr>
          <w:rFonts w:ascii="Arial" w:hAnsi="Arial" w:cs="Arial"/>
          <w:noProof/>
          <w:sz w:val="22"/>
          <w:szCs w:val="22"/>
          <w:lang w:val="es-CO"/>
        </w:rPr>
        <w:t> </w:t>
      </w:r>
      <w:bookmarkEnd w:id="1"/>
      <w:r>
        <w:rPr>
          <w:rFonts w:ascii="Arial" w:hAnsi="Arial" w:cs="Arial"/>
          <w:sz w:val="22"/>
          <w:szCs w:val="22"/>
          <w:lang w:val="es-CO"/>
        </w:rPr>
        <w:fldChar w:fldCharType="end"/>
      </w:r>
    </w:p>
    <w:sectPr w:rsidR="00863DA8" w:rsidRPr="0013354F" w:rsidSect="00955577">
      <w:headerReference w:type="default" r:id="rId8"/>
      <w:footerReference w:type="default" r:id="rId9"/>
      <w:pgSz w:w="12240" w:h="15840" w:code="1"/>
      <w:pgMar w:top="226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45" w:rsidRDefault="00324445" w:rsidP="00A8543E">
      <w:r>
        <w:separator/>
      </w:r>
    </w:p>
  </w:endnote>
  <w:endnote w:type="continuationSeparator" w:id="0">
    <w:p w:rsidR="00324445" w:rsidRDefault="00324445" w:rsidP="00A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1D" w:rsidRDefault="0064011D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-483870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45" w:rsidRDefault="00324445" w:rsidP="00A8543E">
      <w:r>
        <w:separator/>
      </w:r>
    </w:p>
  </w:footnote>
  <w:footnote w:type="continuationSeparator" w:id="0">
    <w:p w:rsidR="00324445" w:rsidRDefault="00324445" w:rsidP="00A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674"/>
      <w:gridCol w:w="4739"/>
    </w:tblGrid>
    <w:tr w:rsidR="00263BBA" w:rsidTr="00B27DF2">
      <w:trPr>
        <w:trHeight w:val="1246"/>
      </w:trPr>
      <w:tc>
        <w:tcPr>
          <w:tcW w:w="1567" w:type="dxa"/>
          <w:vAlign w:val="center"/>
        </w:tcPr>
        <w:p w:rsidR="00263BBA" w:rsidRPr="001827EE" w:rsidRDefault="0064011D" w:rsidP="00955577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66750" cy="965332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841" cy="969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955577" w:rsidRDefault="0064011D" w:rsidP="00955577">
          <w:pPr>
            <w:pStyle w:val="Listaconvietas"/>
            <w:numPr>
              <w:ilvl w:val="0"/>
              <w:numId w:val="0"/>
            </w:numPr>
            <w:jc w:val="center"/>
            <w:rPr>
              <w:rFonts w:ascii="Arial" w:hAnsi="Arial" w:cs="Arial"/>
              <w:bCs/>
              <w:color w:val="000080"/>
              <w:lang w:val="es-CO"/>
            </w:rPr>
          </w:pPr>
          <w:r>
            <w:rPr>
              <w:rFonts w:ascii="Arial" w:hAnsi="Arial" w:cs="Arial"/>
              <w:bCs/>
              <w:color w:val="000080"/>
              <w:lang w:val="es-CO"/>
            </w:rPr>
            <w:t>Proceso Estratégico</w:t>
          </w:r>
        </w:p>
        <w:p w:rsidR="00955577" w:rsidRPr="00955577" w:rsidRDefault="0064011D" w:rsidP="00955577">
          <w:pPr>
            <w:pStyle w:val="Listaconvietas"/>
            <w:numPr>
              <w:ilvl w:val="0"/>
              <w:numId w:val="0"/>
            </w:numPr>
            <w:jc w:val="center"/>
            <w:rPr>
              <w:rFonts w:ascii="Arial" w:hAnsi="Arial" w:cs="Arial"/>
              <w:bCs/>
              <w:color w:val="000080"/>
              <w:lang w:val="es-CO"/>
            </w:rPr>
          </w:pPr>
          <w:r>
            <w:rPr>
              <w:rFonts w:ascii="Arial" w:hAnsi="Arial" w:cs="Arial"/>
              <w:bCs/>
              <w:color w:val="000080"/>
              <w:lang w:val="es-CO"/>
            </w:rPr>
            <w:t>Gestión de la</w:t>
          </w:r>
          <w:r w:rsidR="00955577" w:rsidRPr="00955577">
            <w:rPr>
              <w:rFonts w:ascii="Arial" w:hAnsi="Arial" w:cs="Arial"/>
              <w:bCs/>
              <w:color w:val="000080"/>
              <w:lang w:val="es-CO"/>
            </w:rPr>
            <w:t xml:space="preserve"> Planeación y Desarrollo Institucional</w:t>
          </w:r>
        </w:p>
        <w:p w:rsidR="00263BBA" w:rsidRPr="00955577" w:rsidRDefault="00263BBA" w:rsidP="00955577">
          <w:pPr>
            <w:pStyle w:val="Listaconvietas"/>
            <w:numPr>
              <w:ilvl w:val="0"/>
              <w:numId w:val="0"/>
            </w:numPr>
            <w:jc w:val="center"/>
            <w:rPr>
              <w:rFonts w:ascii="Arial" w:hAnsi="Arial" w:cs="Arial"/>
              <w:lang w:val="es-CO"/>
            </w:rPr>
          </w:pPr>
          <w:r w:rsidRPr="00955577">
            <w:rPr>
              <w:rFonts w:ascii="Arial" w:hAnsi="Arial" w:cs="Arial"/>
              <w:bCs/>
              <w:color w:val="000080"/>
              <w:lang w:val="es-CO"/>
            </w:rPr>
            <w:t xml:space="preserve">Inscripción de </w:t>
          </w:r>
          <w:r w:rsidR="0064011D">
            <w:rPr>
              <w:rFonts w:ascii="Arial" w:hAnsi="Arial" w:cs="Arial"/>
              <w:bCs/>
              <w:color w:val="000080"/>
              <w:lang w:val="es-CO"/>
            </w:rPr>
            <w:t>P</w:t>
          </w:r>
          <w:r w:rsidRPr="00955577">
            <w:rPr>
              <w:rFonts w:ascii="Arial" w:hAnsi="Arial" w:cs="Arial"/>
              <w:bCs/>
              <w:color w:val="000080"/>
              <w:lang w:val="es-CO"/>
            </w:rPr>
            <w:t xml:space="preserve">ropuestas u </w:t>
          </w:r>
          <w:r w:rsidR="0064011D">
            <w:rPr>
              <w:rFonts w:ascii="Arial" w:hAnsi="Arial" w:cs="Arial"/>
              <w:bCs/>
              <w:color w:val="000080"/>
              <w:lang w:val="es-CO"/>
            </w:rPr>
            <w:t>O</w:t>
          </w:r>
          <w:r w:rsidRPr="00955577">
            <w:rPr>
              <w:rFonts w:ascii="Arial" w:hAnsi="Arial" w:cs="Arial"/>
              <w:bCs/>
              <w:color w:val="000080"/>
              <w:lang w:val="es-CO"/>
            </w:rPr>
            <w:t>bservaciones para Rendición Pública de Cuentas</w:t>
          </w:r>
        </w:p>
      </w:tc>
    </w:tr>
    <w:tr w:rsidR="00E643E0" w:rsidRPr="00AF44AE" w:rsidTr="009C4868">
      <w:trPr>
        <w:trHeight w:val="57"/>
      </w:trPr>
      <w:tc>
        <w:tcPr>
          <w:tcW w:w="3085" w:type="dxa"/>
          <w:gridSpan w:val="2"/>
          <w:vAlign w:val="center"/>
        </w:tcPr>
        <w:p w:rsidR="00E643E0" w:rsidRPr="00B16E4F" w:rsidRDefault="00E643E0" w:rsidP="00955577">
          <w:pPr>
            <w:pStyle w:val="Encabezado"/>
            <w:rPr>
              <w:b w:val="0"/>
              <w:color w:val="000080"/>
              <w:lang w:val="es-CO"/>
            </w:rPr>
          </w:pPr>
          <w:r w:rsidRPr="00B16E4F">
            <w:rPr>
              <w:rFonts w:cs="Arial"/>
              <w:b w:val="0"/>
              <w:color w:val="333399"/>
              <w:lang w:val="es-CO"/>
            </w:rPr>
            <w:t>Código</w:t>
          </w:r>
          <w:r w:rsidR="00955577" w:rsidRPr="00B16E4F">
            <w:rPr>
              <w:rFonts w:cs="Arial"/>
              <w:b w:val="0"/>
              <w:color w:val="333399"/>
              <w:lang w:val="es-CO"/>
            </w:rPr>
            <w:t>:</w:t>
          </w:r>
          <w:r w:rsidRPr="00B16E4F">
            <w:rPr>
              <w:rFonts w:cs="Arial"/>
              <w:b w:val="0"/>
              <w:color w:val="333399"/>
              <w:lang w:val="es-CO"/>
            </w:rPr>
            <w:t xml:space="preserve"> </w:t>
          </w:r>
          <w:r w:rsidR="00955577" w:rsidRPr="00B16E4F">
            <w:rPr>
              <w:rFonts w:cs="Arial"/>
              <w:b w:val="0"/>
              <w:color w:val="000080"/>
              <w:lang w:val="es-CO"/>
            </w:rPr>
            <w:t>PE-GE-</w:t>
          </w:r>
          <w:r w:rsidR="00897B09" w:rsidRPr="00B16E4F">
            <w:rPr>
              <w:rFonts w:cs="Arial"/>
              <w:b w:val="0"/>
              <w:color w:val="000080"/>
              <w:lang w:val="es-CO"/>
            </w:rPr>
            <w:t>2</w:t>
          </w:r>
          <w:r w:rsidR="00B16E4F" w:rsidRPr="00B16E4F">
            <w:rPr>
              <w:rFonts w:cs="Arial"/>
              <w:b w:val="0"/>
              <w:color w:val="000080"/>
              <w:lang w:val="es-CO"/>
            </w:rPr>
            <w:t>.</w:t>
          </w:r>
          <w:r w:rsidR="00B16E4F">
            <w:rPr>
              <w:rFonts w:cs="Arial"/>
              <w:b w:val="0"/>
              <w:color w:val="000080"/>
              <w:lang w:val="es-CO"/>
            </w:rPr>
            <w:t>2</w:t>
          </w:r>
          <w:r w:rsidR="00897B09" w:rsidRPr="00B16E4F">
            <w:rPr>
              <w:rFonts w:cs="Arial"/>
              <w:b w:val="0"/>
              <w:color w:val="000080"/>
              <w:lang w:val="es-CO"/>
            </w:rPr>
            <w:t>-FOR-2</w:t>
          </w:r>
          <w:r w:rsidR="009C4868" w:rsidRPr="00B16E4F">
            <w:rPr>
              <w:rFonts w:cs="Arial"/>
              <w:b w:val="0"/>
              <w:color w:val="000080"/>
              <w:lang w:val="es-CO"/>
            </w:rPr>
            <w:t>5</w:t>
          </w:r>
        </w:p>
      </w:tc>
      <w:tc>
        <w:tcPr>
          <w:tcW w:w="1674" w:type="dxa"/>
          <w:vAlign w:val="center"/>
        </w:tcPr>
        <w:p w:rsidR="00E643E0" w:rsidRPr="009C4868" w:rsidRDefault="00E643E0" w:rsidP="00584B87">
          <w:pPr>
            <w:pStyle w:val="Encabezado"/>
            <w:rPr>
              <w:rFonts w:cs="Arial"/>
              <w:b w:val="0"/>
              <w:color w:val="000080"/>
            </w:rPr>
          </w:pPr>
          <w:r w:rsidRPr="009C4868">
            <w:rPr>
              <w:rFonts w:cs="Arial"/>
              <w:b w:val="0"/>
              <w:color w:val="000080"/>
            </w:rPr>
            <w:t>Versión:</w:t>
          </w:r>
          <w:r w:rsidR="001248D9" w:rsidRPr="009C4868">
            <w:rPr>
              <w:rFonts w:cs="Arial"/>
              <w:b w:val="0"/>
              <w:color w:val="000080"/>
            </w:rPr>
            <w:t>2</w:t>
          </w:r>
        </w:p>
      </w:tc>
      <w:tc>
        <w:tcPr>
          <w:tcW w:w="4739" w:type="dxa"/>
          <w:vAlign w:val="center"/>
        </w:tcPr>
        <w:p w:rsidR="00E643E0" w:rsidRPr="009C4868" w:rsidRDefault="00AE6595" w:rsidP="00FD338F">
          <w:pPr>
            <w:pStyle w:val="Encabezado"/>
            <w:rPr>
              <w:rFonts w:cs="Arial"/>
              <w:b w:val="0"/>
              <w:color w:val="000080"/>
            </w:rPr>
          </w:pPr>
          <w:r>
            <w:rPr>
              <w:rFonts w:cs="Arial"/>
              <w:b w:val="0"/>
              <w:color w:val="000080"/>
            </w:rPr>
            <w:t>Fecha</w:t>
          </w:r>
          <w:r w:rsidR="00B27DF2">
            <w:rPr>
              <w:rFonts w:cs="Arial"/>
              <w:b w:val="0"/>
              <w:color w:val="000080"/>
            </w:rPr>
            <w:t xml:space="preserve"> de  a</w:t>
          </w:r>
          <w:r>
            <w:rPr>
              <w:rFonts w:cs="Arial"/>
              <w:b w:val="0"/>
              <w:color w:val="000080"/>
            </w:rPr>
            <w:t>ctualización</w:t>
          </w:r>
          <w:r w:rsidR="00E643E0" w:rsidRPr="009C4868">
            <w:rPr>
              <w:rFonts w:cs="Arial"/>
              <w:b w:val="0"/>
              <w:color w:val="000080"/>
            </w:rPr>
            <w:t xml:space="preserve">: </w:t>
          </w:r>
          <w:r w:rsidR="00FD338F">
            <w:rPr>
              <w:rFonts w:cs="Arial"/>
              <w:b w:val="0"/>
              <w:color w:val="000080"/>
            </w:rPr>
            <w:t>03-09-2021</w:t>
          </w:r>
        </w:p>
      </w:tc>
    </w:tr>
  </w:tbl>
  <w:p w:rsidR="00955577" w:rsidRDefault="00955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A846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B6864"/>
    <w:multiLevelType w:val="hybridMultilevel"/>
    <w:tmpl w:val="215056A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935AA"/>
    <w:multiLevelType w:val="hybridMultilevel"/>
    <w:tmpl w:val="101097D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9316C4"/>
    <w:multiLevelType w:val="hybridMultilevel"/>
    <w:tmpl w:val="17D461E0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8F9387A"/>
    <w:multiLevelType w:val="hybridMultilevel"/>
    <w:tmpl w:val="B5F2B7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17B4"/>
    <w:multiLevelType w:val="hybridMultilevel"/>
    <w:tmpl w:val="1D280CAE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17259BC"/>
    <w:multiLevelType w:val="hybridMultilevel"/>
    <w:tmpl w:val="4D74CDCE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03225DC"/>
    <w:multiLevelType w:val="hybridMultilevel"/>
    <w:tmpl w:val="6874984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51BED"/>
    <w:multiLevelType w:val="hybridMultilevel"/>
    <w:tmpl w:val="DDAC972A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FCA2E09"/>
    <w:multiLevelType w:val="hybridMultilevel"/>
    <w:tmpl w:val="2D84A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DhgCrIImLOom181osaxb3UywKNZSpF0sxotkR9GeB1xJbOpDxn2Af67Y8Ngm71Oujppg76d+3NsFoFYVQogg==" w:salt="caw27H5iQkKIomT1mBWL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8"/>
    <w:rsid w:val="000A7328"/>
    <w:rsid w:val="001248D9"/>
    <w:rsid w:val="0013354F"/>
    <w:rsid w:val="00136368"/>
    <w:rsid w:val="00142024"/>
    <w:rsid w:val="001670CD"/>
    <w:rsid w:val="001B4220"/>
    <w:rsid w:val="00210227"/>
    <w:rsid w:val="002261E6"/>
    <w:rsid w:val="002519FE"/>
    <w:rsid w:val="002607BE"/>
    <w:rsid w:val="00263BBA"/>
    <w:rsid w:val="0026591E"/>
    <w:rsid w:val="002B1A2F"/>
    <w:rsid w:val="002C43E0"/>
    <w:rsid w:val="00304726"/>
    <w:rsid w:val="00307B7C"/>
    <w:rsid w:val="00324445"/>
    <w:rsid w:val="00340D9D"/>
    <w:rsid w:val="003609BF"/>
    <w:rsid w:val="00387ED3"/>
    <w:rsid w:val="00393F4B"/>
    <w:rsid w:val="003A5CB7"/>
    <w:rsid w:val="003E09C5"/>
    <w:rsid w:val="00404698"/>
    <w:rsid w:val="00416DD0"/>
    <w:rsid w:val="004246A9"/>
    <w:rsid w:val="00430AD5"/>
    <w:rsid w:val="004344A4"/>
    <w:rsid w:val="004701EF"/>
    <w:rsid w:val="00486FB5"/>
    <w:rsid w:val="004C0AFB"/>
    <w:rsid w:val="00560755"/>
    <w:rsid w:val="005773D1"/>
    <w:rsid w:val="00584B87"/>
    <w:rsid w:val="005A2B61"/>
    <w:rsid w:val="00623ED3"/>
    <w:rsid w:val="0064011D"/>
    <w:rsid w:val="00642E02"/>
    <w:rsid w:val="00655B56"/>
    <w:rsid w:val="00675436"/>
    <w:rsid w:val="006B2465"/>
    <w:rsid w:val="006D13EB"/>
    <w:rsid w:val="006D278E"/>
    <w:rsid w:val="006D49D5"/>
    <w:rsid w:val="007037D8"/>
    <w:rsid w:val="00714B22"/>
    <w:rsid w:val="00734809"/>
    <w:rsid w:val="00746BDA"/>
    <w:rsid w:val="0076620C"/>
    <w:rsid w:val="00773C3E"/>
    <w:rsid w:val="007910F5"/>
    <w:rsid w:val="008074BF"/>
    <w:rsid w:val="008226F0"/>
    <w:rsid w:val="00863DA8"/>
    <w:rsid w:val="008656BE"/>
    <w:rsid w:val="00897B09"/>
    <w:rsid w:val="008B556E"/>
    <w:rsid w:val="008B67B6"/>
    <w:rsid w:val="008D498F"/>
    <w:rsid w:val="008E2A14"/>
    <w:rsid w:val="009016C0"/>
    <w:rsid w:val="00951A85"/>
    <w:rsid w:val="00955577"/>
    <w:rsid w:val="009B182A"/>
    <w:rsid w:val="009C4868"/>
    <w:rsid w:val="009E3C72"/>
    <w:rsid w:val="009F1653"/>
    <w:rsid w:val="00A4101F"/>
    <w:rsid w:val="00A8543E"/>
    <w:rsid w:val="00AE03D6"/>
    <w:rsid w:val="00AE6595"/>
    <w:rsid w:val="00B10815"/>
    <w:rsid w:val="00B1482E"/>
    <w:rsid w:val="00B16AA8"/>
    <w:rsid w:val="00B16E4F"/>
    <w:rsid w:val="00B27DF2"/>
    <w:rsid w:val="00B66BE3"/>
    <w:rsid w:val="00BA37F9"/>
    <w:rsid w:val="00BC6094"/>
    <w:rsid w:val="00C14C4D"/>
    <w:rsid w:val="00C322B9"/>
    <w:rsid w:val="00C32A5A"/>
    <w:rsid w:val="00C36FD4"/>
    <w:rsid w:val="00C41854"/>
    <w:rsid w:val="00CB42C0"/>
    <w:rsid w:val="00CD0E5C"/>
    <w:rsid w:val="00D57812"/>
    <w:rsid w:val="00D92712"/>
    <w:rsid w:val="00DE6A32"/>
    <w:rsid w:val="00E470DF"/>
    <w:rsid w:val="00E47699"/>
    <w:rsid w:val="00E643E0"/>
    <w:rsid w:val="00E82911"/>
    <w:rsid w:val="00EE1F11"/>
    <w:rsid w:val="00F11154"/>
    <w:rsid w:val="00F366F6"/>
    <w:rsid w:val="00F53B10"/>
    <w:rsid w:val="00F61EE4"/>
    <w:rsid w:val="00FD338F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CBB17"/>
  <w15:docId w15:val="{F1F5A084-99D6-48FF-A390-B5EDE0D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A8543E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A8543E"/>
    <w:rPr>
      <w:rFonts w:ascii="Arial" w:hAnsi="Arial"/>
      <w:b/>
      <w:lang w:val="es-ES_tradnl"/>
    </w:rPr>
  </w:style>
  <w:style w:type="paragraph" w:styleId="Piedepgina">
    <w:name w:val="footer"/>
    <w:basedOn w:val="Normal"/>
    <w:link w:val="PiedepginaCar"/>
    <w:rsid w:val="00A85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543E"/>
    <w:rPr>
      <w:sz w:val="24"/>
      <w:szCs w:val="24"/>
    </w:rPr>
  </w:style>
  <w:style w:type="paragraph" w:styleId="Textodeglobo">
    <w:name w:val="Balloon Text"/>
    <w:basedOn w:val="Normal"/>
    <w:link w:val="TextodegloboCar"/>
    <w:rsid w:val="00A85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43E"/>
    <w:rPr>
      <w:rFonts w:ascii="Tahoma" w:hAnsi="Tahoma" w:cs="Tahoma"/>
      <w:sz w:val="16"/>
      <w:szCs w:val="16"/>
    </w:rPr>
  </w:style>
  <w:style w:type="character" w:styleId="Hipervnculo">
    <w:name w:val="Hyperlink"/>
    <w:rsid w:val="00F61EE4"/>
    <w:rPr>
      <w:color w:val="0000FF"/>
      <w:u w:val="single"/>
    </w:rPr>
  </w:style>
  <w:style w:type="paragraph" w:styleId="Listaconvietas">
    <w:name w:val="List Bullet"/>
    <w:basedOn w:val="Normal"/>
    <w:rsid w:val="00560755"/>
    <w:pPr>
      <w:numPr>
        <w:numId w:val="10"/>
      </w:numPr>
      <w:contextualSpacing/>
    </w:pPr>
  </w:style>
  <w:style w:type="table" w:styleId="Tablaconcuadrcula">
    <w:name w:val="Table Grid"/>
    <w:basedOn w:val="Tablanormal"/>
    <w:rsid w:val="0065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gral@unicau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de Caldas</Company>
  <LinksUpToDate>false</LinksUpToDate>
  <CharactersWithSpaces>1082</CharactersWithSpaces>
  <SharedDoc>false</SharedDoc>
  <HLinks>
    <vt:vector size="6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mailto:secgral@unicauca.eud.co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Carmenza Gomez</dc:creator>
  <cp:lastModifiedBy>ST-H5PJDW2</cp:lastModifiedBy>
  <cp:revision>4</cp:revision>
  <dcterms:created xsi:type="dcterms:W3CDTF">2015-09-23T20:51:00Z</dcterms:created>
  <dcterms:modified xsi:type="dcterms:W3CDTF">2021-09-03T16:35:00Z</dcterms:modified>
</cp:coreProperties>
</file>